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2B" w:rsidRDefault="00893C42" w:rsidP="00893C42">
      <w:pPr>
        <w:jc w:val="center"/>
        <w:rPr>
          <w:color w:val="000000" w:themeColor="text1"/>
        </w:rPr>
      </w:pPr>
      <w:r>
        <w:rPr>
          <w:color w:val="000000" w:themeColor="text1"/>
        </w:rPr>
        <w:t>Проходные баллы при поступлении</w:t>
      </w:r>
      <w:r w:rsidR="008E342B">
        <w:rPr>
          <w:color w:val="000000" w:themeColor="text1"/>
        </w:rPr>
        <w:t xml:space="preserve"> на бюджетные места</w:t>
      </w:r>
    </w:p>
    <w:p w:rsidR="00893C42" w:rsidRPr="00786095" w:rsidRDefault="00893C42" w:rsidP="00F94F76">
      <w:pPr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</w:rPr>
        <w:t xml:space="preserve"> в Ярославский градостроительный колледж</w:t>
      </w:r>
    </w:p>
    <w:tbl>
      <w:tblPr>
        <w:tblStyle w:val="a6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5"/>
        <w:gridCol w:w="992"/>
        <w:gridCol w:w="992"/>
        <w:gridCol w:w="822"/>
        <w:gridCol w:w="1134"/>
      </w:tblGrid>
      <w:tr w:rsidR="00900746" w:rsidTr="00F94F76">
        <w:tc>
          <w:tcPr>
            <w:tcW w:w="3715" w:type="dxa"/>
            <w:vMerge w:val="restart"/>
          </w:tcPr>
          <w:p w:rsidR="00900746" w:rsidRDefault="00900746" w:rsidP="00900746">
            <w:pPr>
              <w:jc w:val="center"/>
            </w:pPr>
            <w:r>
              <w:t>Наименование специальности/профессии</w:t>
            </w:r>
          </w:p>
        </w:tc>
        <w:tc>
          <w:tcPr>
            <w:tcW w:w="1984" w:type="dxa"/>
            <w:gridSpan w:val="2"/>
          </w:tcPr>
          <w:p w:rsidR="00900746" w:rsidRPr="008E342B" w:rsidRDefault="00900746" w:rsidP="00900746">
            <w:pPr>
              <w:jc w:val="center"/>
              <w:rPr>
                <w:b/>
                <w:lang w:eastAsia="en-US"/>
              </w:rPr>
            </w:pPr>
            <w:r w:rsidRPr="008E342B">
              <w:rPr>
                <w:b/>
                <w:lang w:eastAsia="en-US"/>
              </w:rPr>
              <w:t>2020 г.</w:t>
            </w:r>
          </w:p>
        </w:tc>
        <w:tc>
          <w:tcPr>
            <w:tcW w:w="1956" w:type="dxa"/>
            <w:gridSpan w:val="2"/>
          </w:tcPr>
          <w:p w:rsidR="00900746" w:rsidRPr="008E342B" w:rsidRDefault="00900746" w:rsidP="00F122D6">
            <w:pPr>
              <w:jc w:val="center"/>
              <w:rPr>
                <w:b/>
                <w:lang w:eastAsia="en-US"/>
              </w:rPr>
            </w:pPr>
            <w:r w:rsidRPr="008E342B">
              <w:rPr>
                <w:b/>
                <w:lang w:eastAsia="en-US"/>
              </w:rPr>
              <w:t>20</w:t>
            </w:r>
            <w:r w:rsidR="00F122D6">
              <w:rPr>
                <w:b/>
                <w:lang w:eastAsia="en-US"/>
              </w:rPr>
              <w:t>21</w:t>
            </w:r>
            <w:r w:rsidRPr="008E342B">
              <w:rPr>
                <w:b/>
                <w:lang w:eastAsia="en-US"/>
              </w:rPr>
              <w:t xml:space="preserve"> г.</w:t>
            </w:r>
          </w:p>
        </w:tc>
      </w:tr>
      <w:tr w:rsidR="00900746" w:rsidTr="00F94F76">
        <w:tc>
          <w:tcPr>
            <w:tcW w:w="3715" w:type="dxa"/>
            <w:vMerge/>
          </w:tcPr>
          <w:p w:rsidR="00900746" w:rsidRDefault="00900746" w:rsidP="00EC6546"/>
        </w:tc>
        <w:tc>
          <w:tcPr>
            <w:tcW w:w="992" w:type="dxa"/>
          </w:tcPr>
          <w:p w:rsidR="00900746" w:rsidRPr="00F94F76" w:rsidRDefault="00786095" w:rsidP="00900746">
            <w:pPr>
              <w:jc w:val="center"/>
              <w:rPr>
                <w:sz w:val="16"/>
                <w:szCs w:val="16"/>
              </w:rPr>
            </w:pPr>
            <w:r w:rsidRPr="00F94F76">
              <w:rPr>
                <w:sz w:val="16"/>
                <w:szCs w:val="16"/>
              </w:rPr>
              <w:t>Конкурс</w:t>
            </w:r>
            <w:r w:rsidR="008E342B" w:rsidRPr="00F94F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0746" w:rsidRPr="00F94F76" w:rsidRDefault="00900746" w:rsidP="00900746">
            <w:pPr>
              <w:jc w:val="center"/>
              <w:rPr>
                <w:sz w:val="16"/>
                <w:szCs w:val="16"/>
              </w:rPr>
            </w:pPr>
            <w:r w:rsidRPr="00F94F76">
              <w:rPr>
                <w:sz w:val="16"/>
                <w:szCs w:val="16"/>
                <w:lang w:eastAsia="en-US"/>
              </w:rPr>
              <w:t>Проходной балл</w:t>
            </w:r>
          </w:p>
        </w:tc>
        <w:tc>
          <w:tcPr>
            <w:tcW w:w="822" w:type="dxa"/>
          </w:tcPr>
          <w:p w:rsidR="00900746" w:rsidRPr="00F94F76" w:rsidRDefault="00786095" w:rsidP="00900746">
            <w:pPr>
              <w:jc w:val="center"/>
              <w:rPr>
                <w:sz w:val="16"/>
                <w:szCs w:val="16"/>
              </w:rPr>
            </w:pPr>
            <w:r w:rsidRPr="00F94F76">
              <w:rPr>
                <w:sz w:val="16"/>
                <w:szCs w:val="16"/>
              </w:rPr>
              <w:t>Конкурс</w:t>
            </w:r>
          </w:p>
        </w:tc>
        <w:tc>
          <w:tcPr>
            <w:tcW w:w="1134" w:type="dxa"/>
          </w:tcPr>
          <w:p w:rsidR="00900746" w:rsidRPr="00F94F76" w:rsidRDefault="00900746" w:rsidP="00900746">
            <w:pPr>
              <w:jc w:val="center"/>
              <w:rPr>
                <w:sz w:val="16"/>
                <w:szCs w:val="16"/>
              </w:rPr>
            </w:pPr>
            <w:r w:rsidRPr="00F94F76">
              <w:rPr>
                <w:sz w:val="16"/>
                <w:szCs w:val="16"/>
                <w:lang w:eastAsia="en-US"/>
              </w:rPr>
              <w:t>Проходной балл</w:t>
            </w:r>
          </w:p>
        </w:tc>
      </w:tr>
      <w:tr w:rsidR="00893C42" w:rsidTr="002E083D">
        <w:trPr>
          <w:trHeight w:val="184"/>
        </w:trPr>
        <w:tc>
          <w:tcPr>
            <w:tcW w:w="7655" w:type="dxa"/>
            <w:gridSpan w:val="5"/>
            <w:vAlign w:val="center"/>
          </w:tcPr>
          <w:p w:rsidR="00893C42" w:rsidRPr="00900746" w:rsidRDefault="00893C42" w:rsidP="00900746">
            <w:pPr>
              <w:jc w:val="center"/>
              <w:rPr>
                <w:lang w:eastAsia="en-US"/>
              </w:rPr>
            </w:pPr>
            <w:r w:rsidRPr="008E342B">
              <w:rPr>
                <w:b/>
                <w:sz w:val="20"/>
                <w:szCs w:val="20"/>
                <w:lang w:eastAsia="en-US"/>
              </w:rPr>
              <w:t>Очная форма обучения на базе основного общего образования (9 классов</w:t>
            </w:r>
            <w:r w:rsidRPr="00900746">
              <w:rPr>
                <w:lang w:eastAsia="en-US"/>
              </w:rPr>
              <w:t>)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786095" w:rsidRDefault="00786095" w:rsidP="0036240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6A7C4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4,2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4,435</w:t>
            </w:r>
          </w:p>
        </w:tc>
        <w:tc>
          <w:tcPr>
            <w:tcW w:w="822" w:type="dxa"/>
            <w:vAlign w:val="center"/>
          </w:tcPr>
          <w:p w:rsidR="00786095" w:rsidRPr="00786095" w:rsidRDefault="00BD17B8" w:rsidP="006A7C4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4,474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900746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</w:t>
            </w:r>
            <w:r w:rsidR="00486EB2">
              <w:rPr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3,947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</w:t>
            </w:r>
            <w:r w:rsidR="00486EB2">
              <w:rPr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3,895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786095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Монтаж и экспл</w:t>
            </w:r>
            <w:r>
              <w:rPr>
                <w:lang w:eastAsia="en-US"/>
              </w:rPr>
              <w:t>.</w:t>
            </w:r>
            <w:r w:rsidRPr="00786095">
              <w:rPr>
                <w:lang w:eastAsia="en-US"/>
              </w:rPr>
              <w:t xml:space="preserve"> внутр</w:t>
            </w:r>
            <w:r>
              <w:rPr>
                <w:lang w:eastAsia="en-US"/>
              </w:rPr>
              <w:t>.</w:t>
            </w:r>
            <w:r w:rsidRPr="007860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786095">
              <w:rPr>
                <w:lang w:eastAsia="en-US"/>
              </w:rPr>
              <w:t>антех</w:t>
            </w:r>
            <w:r>
              <w:rPr>
                <w:lang w:eastAsia="en-US"/>
              </w:rPr>
              <w:t>.</w:t>
            </w:r>
            <w:r w:rsidRPr="00786095">
              <w:rPr>
                <w:lang w:eastAsia="en-US"/>
              </w:rPr>
              <w:t xml:space="preserve"> устройств, кондиционирования воздуха и вентиляции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</w:t>
            </w:r>
            <w:r w:rsidR="00486EB2">
              <w:rPr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3,435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2,0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3,579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2E083D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Управление, эксплуатация и обслуж</w:t>
            </w:r>
            <w:r w:rsidR="002E083D">
              <w:rPr>
                <w:lang w:eastAsia="en-US"/>
              </w:rPr>
              <w:t>.</w:t>
            </w:r>
            <w:bookmarkStart w:id="0" w:name="_GoBack"/>
            <w:bookmarkEnd w:id="0"/>
            <w:r w:rsidRPr="00786095">
              <w:rPr>
                <w:lang w:eastAsia="en-US"/>
              </w:rPr>
              <w:t xml:space="preserve"> многоквартирного дома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3,</w:t>
            </w:r>
            <w:r w:rsidR="00486EB2"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3,818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</w:t>
            </w:r>
            <w:r w:rsidR="00486EB2">
              <w:rPr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3,864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36240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 xml:space="preserve">Сетевое и системное администрирование 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</w:t>
            </w:r>
            <w:r w:rsidR="00486EB2">
              <w:rPr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4,045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4,1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4,211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786095" w:rsidRDefault="00786095" w:rsidP="0036240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 xml:space="preserve">Информационные системы </w:t>
            </w:r>
          </w:p>
          <w:p w:rsidR="00786095" w:rsidRPr="00786095" w:rsidRDefault="00786095" w:rsidP="0036240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и программирование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8,</w:t>
            </w:r>
            <w:r w:rsidR="00486EB2"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4,353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6,</w:t>
            </w:r>
            <w:r w:rsidR="00486EB2">
              <w:rPr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4,474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786095" w:rsidRDefault="00786095" w:rsidP="0036240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Обеспечение информационной безопасности автоматиз. систем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3,4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4,222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3,4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4,300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786095" w:rsidRDefault="00F94F76" w:rsidP="00362407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Теплоснабжение и теплотехни</w:t>
            </w:r>
            <w:r w:rsidR="00786095" w:rsidRPr="00786095">
              <w:rPr>
                <w:lang w:eastAsia="en-US"/>
              </w:rPr>
              <w:t>ческое оборудование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</w:t>
            </w:r>
            <w:r w:rsidR="00486EB2">
              <w:rPr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3,500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</w:t>
            </w:r>
            <w:r w:rsidR="00486EB2">
              <w:rPr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3,550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36240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Земельно-имущественные отношения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5,</w:t>
            </w:r>
            <w:r w:rsidR="00486EB2">
              <w:rPr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4,348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5,3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4,474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786095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Информац</w:t>
            </w:r>
            <w:r>
              <w:rPr>
                <w:lang w:eastAsia="en-US"/>
              </w:rPr>
              <w:t>.</w:t>
            </w:r>
            <w:r w:rsidRPr="00786095">
              <w:rPr>
                <w:lang w:eastAsia="en-US"/>
              </w:rPr>
              <w:t xml:space="preserve"> системы обеспечения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3,0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4,000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2,8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4,105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721C8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Экономика и бух. учет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6A7C4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4,04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4,273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3,</w:t>
            </w:r>
            <w:r w:rsidR="00486EB2">
              <w:rPr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4,238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721C8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6,7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4,409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8,2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4,526</w:t>
            </w:r>
          </w:p>
        </w:tc>
      </w:tr>
      <w:tr w:rsidR="00786095" w:rsidTr="00F94F76">
        <w:tc>
          <w:tcPr>
            <w:tcW w:w="3715" w:type="dxa"/>
          </w:tcPr>
          <w:p w:rsidR="00786095" w:rsidRPr="00786095" w:rsidRDefault="00786095" w:rsidP="00721C8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Реклама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5,0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4,174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4,6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4,421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786095" w:rsidRDefault="00786095" w:rsidP="00721C8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>Туризм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</w:t>
            </w:r>
            <w:r w:rsidR="00486EB2">
              <w:rPr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4,000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4,3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4,263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786095" w:rsidRDefault="00786095" w:rsidP="00721C87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 xml:space="preserve">Дизайн </w:t>
            </w:r>
          </w:p>
        </w:tc>
        <w:tc>
          <w:tcPr>
            <w:tcW w:w="99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6,3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1F375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4,304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86095">
              <w:rPr>
                <w:lang w:eastAsia="en-US"/>
              </w:rPr>
              <w:t>6,8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40088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4,474</w:t>
            </w:r>
          </w:p>
        </w:tc>
      </w:tr>
      <w:tr w:rsidR="00786095" w:rsidTr="002E083D">
        <w:trPr>
          <w:trHeight w:val="382"/>
        </w:trPr>
        <w:tc>
          <w:tcPr>
            <w:tcW w:w="3715" w:type="dxa"/>
            <w:vAlign w:val="center"/>
          </w:tcPr>
          <w:p w:rsidR="00786095" w:rsidRPr="00786095" w:rsidRDefault="00786095" w:rsidP="009E475B">
            <w:pPr>
              <w:shd w:val="clear" w:color="auto" w:fill="FFFFFF" w:themeFill="background1"/>
              <w:rPr>
                <w:lang w:eastAsia="en-US"/>
              </w:rPr>
            </w:pPr>
            <w:r w:rsidRPr="00786095">
              <w:rPr>
                <w:lang w:eastAsia="en-US"/>
              </w:rPr>
              <w:t xml:space="preserve">Мастер по ремонту и обслуживанию автомобилей 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486EB2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3,3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D26B8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3,455</w:t>
            </w:r>
          </w:p>
        </w:tc>
        <w:tc>
          <w:tcPr>
            <w:tcW w:w="822" w:type="dxa"/>
            <w:vAlign w:val="center"/>
          </w:tcPr>
          <w:p w:rsidR="00786095" w:rsidRPr="00786095" w:rsidRDefault="00786095" w:rsidP="0040088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786095">
              <w:rPr>
                <w:lang w:eastAsia="en-US"/>
              </w:rPr>
              <w:t>3,6</w:t>
            </w:r>
          </w:p>
        </w:tc>
        <w:tc>
          <w:tcPr>
            <w:tcW w:w="1134" w:type="dxa"/>
            <w:vAlign w:val="center"/>
          </w:tcPr>
          <w:p w:rsidR="00786095" w:rsidRPr="00F122D6" w:rsidRDefault="00786095" w:rsidP="00F122D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122D6">
              <w:rPr>
                <w:lang w:eastAsia="en-US"/>
              </w:rPr>
              <w:t>3,</w:t>
            </w:r>
            <w:r>
              <w:rPr>
                <w:lang w:eastAsia="en-US"/>
              </w:rPr>
              <w:t>500</w:t>
            </w:r>
          </w:p>
        </w:tc>
      </w:tr>
      <w:tr w:rsidR="00786095" w:rsidTr="00786095">
        <w:tc>
          <w:tcPr>
            <w:tcW w:w="7655" w:type="dxa"/>
            <w:gridSpan w:val="5"/>
            <w:vAlign w:val="center"/>
          </w:tcPr>
          <w:p w:rsidR="00786095" w:rsidRPr="008E342B" w:rsidRDefault="00786095" w:rsidP="009007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342B">
              <w:rPr>
                <w:b/>
                <w:color w:val="000000" w:themeColor="text1"/>
                <w:sz w:val="20"/>
                <w:szCs w:val="20"/>
              </w:rPr>
              <w:t>Очная форма обучения на базе среднего общего образования (11 классов)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900746" w:rsidRDefault="00786095" w:rsidP="009E475B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786095" w:rsidRPr="00893C42" w:rsidRDefault="00ED00CD" w:rsidP="00486EB2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5,9</w:t>
            </w:r>
          </w:p>
        </w:tc>
        <w:tc>
          <w:tcPr>
            <w:tcW w:w="992" w:type="dxa"/>
            <w:vAlign w:val="center"/>
          </w:tcPr>
          <w:p w:rsidR="00786095" w:rsidRPr="00893C42" w:rsidRDefault="00786095" w:rsidP="00D26B8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4,125</w:t>
            </w:r>
          </w:p>
        </w:tc>
        <w:tc>
          <w:tcPr>
            <w:tcW w:w="822" w:type="dxa"/>
            <w:vAlign w:val="center"/>
          </w:tcPr>
          <w:p w:rsidR="00786095" w:rsidRPr="00893C42" w:rsidRDefault="00ED00CD" w:rsidP="00486E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134" w:type="dxa"/>
            <w:vAlign w:val="center"/>
          </w:tcPr>
          <w:p w:rsidR="00786095" w:rsidRPr="00893C42" w:rsidRDefault="00786095" w:rsidP="00D54F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893C42">
              <w:rPr>
                <w:lang w:eastAsia="en-US"/>
              </w:rPr>
              <w:t>4,0</w:t>
            </w:r>
            <w:r>
              <w:rPr>
                <w:lang w:eastAsia="en-US"/>
              </w:rPr>
              <w:t>59</w:t>
            </w:r>
          </w:p>
        </w:tc>
      </w:tr>
      <w:tr w:rsidR="00786095" w:rsidTr="00F94F76">
        <w:tc>
          <w:tcPr>
            <w:tcW w:w="3715" w:type="dxa"/>
            <w:vAlign w:val="center"/>
          </w:tcPr>
          <w:p w:rsidR="00786095" w:rsidRPr="00900746" w:rsidRDefault="00786095" w:rsidP="009E475B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Мастер сухого строительства</w:t>
            </w:r>
          </w:p>
        </w:tc>
        <w:tc>
          <w:tcPr>
            <w:tcW w:w="992" w:type="dxa"/>
            <w:vAlign w:val="center"/>
          </w:tcPr>
          <w:p w:rsidR="00786095" w:rsidRPr="00893C42" w:rsidRDefault="00ED00CD" w:rsidP="00EE29E0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86095" w:rsidRPr="00893C42" w:rsidRDefault="00ED00CD" w:rsidP="00D26B8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2" w:type="dxa"/>
            <w:vAlign w:val="center"/>
          </w:tcPr>
          <w:p w:rsidR="00786095" w:rsidRPr="009D4EEC" w:rsidRDefault="00ED00CD" w:rsidP="00893C4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D4EEC">
              <w:rPr>
                <w:lang w:eastAsia="en-US"/>
              </w:rPr>
              <w:t>1,05</w:t>
            </w:r>
          </w:p>
        </w:tc>
        <w:tc>
          <w:tcPr>
            <w:tcW w:w="1134" w:type="dxa"/>
            <w:vAlign w:val="center"/>
          </w:tcPr>
          <w:p w:rsidR="00786095" w:rsidRPr="009D4EEC" w:rsidRDefault="00ED00CD" w:rsidP="00D54F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D4EEC">
              <w:rPr>
                <w:lang w:eastAsia="en-US"/>
              </w:rPr>
              <w:t>3,25</w:t>
            </w:r>
            <w:r w:rsidR="009D4EEC" w:rsidRPr="009D4EEC">
              <w:rPr>
                <w:lang w:eastAsia="en-US"/>
              </w:rPr>
              <w:t>0</w:t>
            </w:r>
          </w:p>
        </w:tc>
      </w:tr>
    </w:tbl>
    <w:p w:rsidR="00893C42" w:rsidRPr="00893C42" w:rsidRDefault="00893C42" w:rsidP="000F1C6F"/>
    <w:sectPr w:rsidR="00893C42" w:rsidRPr="00893C42" w:rsidSect="00900746">
      <w:pgSz w:w="8391" w:h="11907" w:code="11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FE" w:rsidRDefault="00160FFE" w:rsidP="00893C42">
      <w:r>
        <w:separator/>
      </w:r>
    </w:p>
  </w:endnote>
  <w:endnote w:type="continuationSeparator" w:id="0">
    <w:p w:rsidR="00160FFE" w:rsidRDefault="00160FFE" w:rsidP="0089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FE" w:rsidRDefault="00160FFE" w:rsidP="00893C42">
      <w:r>
        <w:separator/>
      </w:r>
    </w:p>
  </w:footnote>
  <w:footnote w:type="continuationSeparator" w:id="0">
    <w:p w:rsidR="00160FFE" w:rsidRDefault="00160FFE" w:rsidP="00893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7"/>
    <w:rsid w:val="000166E0"/>
    <w:rsid w:val="0007606F"/>
    <w:rsid w:val="000867A4"/>
    <w:rsid w:val="000A6FB4"/>
    <w:rsid w:val="000F1C6F"/>
    <w:rsid w:val="00104AA8"/>
    <w:rsid w:val="00121B71"/>
    <w:rsid w:val="00150B5E"/>
    <w:rsid w:val="00160FFE"/>
    <w:rsid w:val="00250627"/>
    <w:rsid w:val="00294050"/>
    <w:rsid w:val="002D3FFC"/>
    <w:rsid w:val="002E083D"/>
    <w:rsid w:val="00463EB6"/>
    <w:rsid w:val="00466B82"/>
    <w:rsid w:val="00486EB2"/>
    <w:rsid w:val="004969C9"/>
    <w:rsid w:val="004A76DA"/>
    <w:rsid w:val="005B0A1D"/>
    <w:rsid w:val="0068498B"/>
    <w:rsid w:val="006A4811"/>
    <w:rsid w:val="006E100D"/>
    <w:rsid w:val="007058B7"/>
    <w:rsid w:val="00786095"/>
    <w:rsid w:val="007D7911"/>
    <w:rsid w:val="00893C42"/>
    <w:rsid w:val="008B1841"/>
    <w:rsid w:val="008E342B"/>
    <w:rsid w:val="00900746"/>
    <w:rsid w:val="009D4977"/>
    <w:rsid w:val="009D4EEC"/>
    <w:rsid w:val="00BD17B8"/>
    <w:rsid w:val="00C5698A"/>
    <w:rsid w:val="00CD6CE9"/>
    <w:rsid w:val="00D24AD9"/>
    <w:rsid w:val="00D54F76"/>
    <w:rsid w:val="00E645B8"/>
    <w:rsid w:val="00EA6211"/>
    <w:rsid w:val="00EC6546"/>
    <w:rsid w:val="00ED00CD"/>
    <w:rsid w:val="00F122D6"/>
    <w:rsid w:val="00F21FD4"/>
    <w:rsid w:val="00F870A9"/>
    <w:rsid w:val="00F94F76"/>
    <w:rsid w:val="00FB1658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0A8C4"/>
  <w15:docId w15:val="{EB306DD5-226A-46E7-83A1-D2F21473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6CE9"/>
    <w:rPr>
      <w:color w:val="0000FF"/>
      <w:u w:val="single"/>
    </w:rPr>
  </w:style>
  <w:style w:type="paragraph" w:customStyle="1" w:styleId="a4">
    <w:name w:val="ПОО"/>
    <w:basedOn w:val="a"/>
    <w:link w:val="a5"/>
    <w:qFormat/>
    <w:rsid w:val="00CD6CE9"/>
    <w:pPr>
      <w:spacing w:after="60"/>
      <w:jc w:val="center"/>
    </w:pPr>
    <w:rPr>
      <w:rFonts w:asciiTheme="minorHAnsi" w:hAnsiTheme="minorHAnsi"/>
      <w:b/>
      <w:sz w:val="28"/>
      <w:szCs w:val="28"/>
    </w:rPr>
  </w:style>
  <w:style w:type="character" w:customStyle="1" w:styleId="a5">
    <w:name w:val="ПОО Знак"/>
    <w:basedOn w:val="a0"/>
    <w:link w:val="a4"/>
    <w:rsid w:val="00CD6CE9"/>
    <w:rPr>
      <w:rFonts w:eastAsia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89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3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3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Терешина Любовь Борисовна</cp:lastModifiedBy>
  <cp:revision>6</cp:revision>
  <dcterms:created xsi:type="dcterms:W3CDTF">2022-02-17T09:41:00Z</dcterms:created>
  <dcterms:modified xsi:type="dcterms:W3CDTF">2022-02-17T09:48:00Z</dcterms:modified>
</cp:coreProperties>
</file>