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5" w:rsidRDefault="00852665" w:rsidP="00E66DB2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NTHarmonica" w:hAnsi="NTHarmonica"/>
          <w:noProof/>
          <w:lang w:eastAsia="ru-RU"/>
        </w:rPr>
        <w:drawing>
          <wp:inline distT="0" distB="0" distL="0" distR="0">
            <wp:extent cx="447675" cy="838200"/>
            <wp:effectExtent l="0" t="0" r="9525" b="0"/>
            <wp:docPr id="1" name="Рисунок 1" descr="Описание: 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65" w:rsidRPr="00AF4A52" w:rsidRDefault="00852665" w:rsidP="00852665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52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852665" w:rsidRPr="00AF4A52" w:rsidRDefault="00852665" w:rsidP="00852665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5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852665" w:rsidRDefault="00852665" w:rsidP="00852665">
      <w:pPr>
        <w:spacing w:after="0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52665" w:rsidRPr="002810C9" w:rsidRDefault="00852665" w:rsidP="002810C9">
      <w:pPr>
        <w:spacing w:after="0"/>
        <w:ind w:left="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F4A52">
        <w:rPr>
          <w:rFonts w:ascii="Times New Roman" w:hAnsi="Times New Roman" w:cs="Times New Roman"/>
          <w:sz w:val="28"/>
          <w:szCs w:val="28"/>
        </w:rPr>
        <w:t>ПРИКАЗ</w:t>
      </w:r>
    </w:p>
    <w:p w:rsidR="00852665" w:rsidRDefault="00852665" w:rsidP="00852665">
      <w:pPr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852665" w:rsidRPr="00083D13" w:rsidRDefault="00852665" w:rsidP="00083D1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0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23.09.2016  </w:t>
      </w: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5025">
        <w:rPr>
          <w:rFonts w:ascii="Times New Roman" w:eastAsia="Times New Roman" w:hAnsi="Times New Roman" w:cs="Times New Roman"/>
          <w:sz w:val="28"/>
          <w:szCs w:val="28"/>
          <w:lang w:eastAsia="ru-RU"/>
        </w:rPr>
        <w:t>430/01-03</w:t>
      </w: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665" w:rsidRPr="00083D13" w:rsidRDefault="00852665" w:rsidP="00083D1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</w:p>
    <w:p w:rsidR="00852665" w:rsidRPr="00083D13" w:rsidRDefault="00852665" w:rsidP="00083D13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65" w:rsidRPr="00083D13" w:rsidRDefault="00852665" w:rsidP="0008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О проведении областного конкурса</w:t>
      </w:r>
    </w:p>
    <w:p w:rsidR="00852665" w:rsidRPr="00083D13" w:rsidRDefault="00852665" w:rsidP="0008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 xml:space="preserve">«Лучшее портфолио портала </w:t>
      </w:r>
      <w:proofErr w:type="spellStart"/>
      <w:r w:rsidR="00BA4DA3" w:rsidRPr="00083D13">
        <w:rPr>
          <w:rFonts w:ascii="Times New Roman" w:hAnsi="Times New Roman" w:cs="Times New Roman"/>
          <w:sz w:val="28"/>
          <w:szCs w:val="28"/>
          <w:lang w:val="en-US"/>
        </w:rPr>
        <w:t>ProfiJ</w:t>
      </w:r>
      <w:r w:rsidRPr="00083D13">
        <w:rPr>
          <w:rFonts w:ascii="Times New Roman" w:hAnsi="Times New Roman" w:cs="Times New Roman"/>
          <w:sz w:val="28"/>
          <w:szCs w:val="28"/>
          <w:lang w:val="en-US"/>
        </w:rPr>
        <w:t>ump</w:t>
      </w:r>
      <w:proofErr w:type="spellEnd"/>
      <w:r w:rsidRPr="00083D13">
        <w:rPr>
          <w:rFonts w:ascii="Times New Roman" w:hAnsi="Times New Roman" w:cs="Times New Roman"/>
          <w:sz w:val="28"/>
          <w:szCs w:val="28"/>
        </w:rPr>
        <w:t xml:space="preserve"> - 2016»</w:t>
      </w:r>
    </w:p>
    <w:p w:rsidR="00852665" w:rsidRPr="00083D13" w:rsidRDefault="00852665" w:rsidP="0008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65" w:rsidRPr="00083D13" w:rsidRDefault="00852665" w:rsidP="0008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77B23" w:rsidRPr="00083D13">
        <w:rPr>
          <w:rFonts w:ascii="Times New Roman" w:hAnsi="Times New Roman" w:cs="Times New Roman"/>
          <w:sz w:val="28"/>
          <w:szCs w:val="28"/>
        </w:rPr>
        <w:t>«</w:t>
      </w:r>
      <w:r w:rsidRPr="00083D13">
        <w:rPr>
          <w:rFonts w:ascii="Times New Roman" w:hAnsi="Times New Roman" w:cs="Times New Roman"/>
          <w:sz w:val="28"/>
          <w:szCs w:val="28"/>
        </w:rPr>
        <w:t>Комплекса мер по развитию профессиональной ориентации обучающихся и содействию трудоустройству выпускников, обучающихся по программам среднего профессионального образования в Ярославской области на 2015-2017 годы</w:t>
      </w:r>
      <w:r w:rsidR="002A1335" w:rsidRPr="00083D13">
        <w:rPr>
          <w:rFonts w:ascii="Times New Roman" w:hAnsi="Times New Roman" w:cs="Times New Roman"/>
          <w:sz w:val="28"/>
          <w:szCs w:val="28"/>
        </w:rPr>
        <w:t xml:space="preserve">» и в целях повышения уровня готовности </w:t>
      </w:r>
      <w:r w:rsidR="00BB2414" w:rsidRPr="00083D1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A1335" w:rsidRPr="00083D13">
        <w:rPr>
          <w:rFonts w:ascii="Times New Roman" w:hAnsi="Times New Roman" w:cs="Times New Roman"/>
          <w:sz w:val="28"/>
          <w:szCs w:val="28"/>
        </w:rPr>
        <w:t>(выпускников) профессиональных образовательных организаций к эффективному поведению на рынке труда и последующему трудоустройству</w:t>
      </w:r>
    </w:p>
    <w:p w:rsidR="00852665" w:rsidRPr="00083D13" w:rsidRDefault="00852665" w:rsidP="00083D1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852665" w:rsidRPr="00083D13" w:rsidRDefault="00852665" w:rsidP="00083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1. </w:t>
      </w:r>
      <w:r w:rsidR="001B39A6" w:rsidRPr="00083D13">
        <w:rPr>
          <w:rFonts w:ascii="Times New Roman" w:hAnsi="Times New Roman" w:cs="Times New Roman"/>
          <w:sz w:val="28"/>
          <w:szCs w:val="28"/>
        </w:rPr>
        <w:t>Организовать и п</w:t>
      </w:r>
      <w:r w:rsidRPr="00083D13">
        <w:rPr>
          <w:rFonts w:ascii="Times New Roman" w:hAnsi="Times New Roman" w:cs="Times New Roman"/>
          <w:sz w:val="28"/>
          <w:szCs w:val="28"/>
        </w:rPr>
        <w:t>ровести с октября по декабрь 2016 года областной конкурс «Лучшее портф</w:t>
      </w:r>
      <w:r w:rsidR="006242FE" w:rsidRPr="00083D13">
        <w:rPr>
          <w:rFonts w:ascii="Times New Roman" w:hAnsi="Times New Roman" w:cs="Times New Roman"/>
          <w:sz w:val="28"/>
          <w:szCs w:val="28"/>
        </w:rPr>
        <w:t xml:space="preserve">олио портала </w:t>
      </w:r>
      <w:proofErr w:type="spellStart"/>
      <w:r w:rsidR="006242FE" w:rsidRPr="00083D13">
        <w:rPr>
          <w:rFonts w:ascii="Times New Roman" w:hAnsi="Times New Roman" w:cs="Times New Roman"/>
          <w:sz w:val="28"/>
          <w:szCs w:val="28"/>
        </w:rPr>
        <w:t>Profi</w:t>
      </w:r>
      <w:proofErr w:type="spellEnd"/>
      <w:r w:rsidR="00BA4DA3" w:rsidRPr="00083D13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083D13">
        <w:rPr>
          <w:rFonts w:ascii="Times New Roman" w:hAnsi="Times New Roman" w:cs="Times New Roman"/>
          <w:sz w:val="28"/>
          <w:szCs w:val="28"/>
        </w:rPr>
        <w:t>ump</w:t>
      </w:r>
      <w:proofErr w:type="spellEnd"/>
      <w:r w:rsidRPr="00083D13">
        <w:rPr>
          <w:rFonts w:ascii="Times New Roman" w:hAnsi="Times New Roman" w:cs="Times New Roman"/>
          <w:sz w:val="28"/>
          <w:szCs w:val="28"/>
        </w:rPr>
        <w:t xml:space="preserve"> – 2016» среди </w:t>
      </w:r>
      <w:r w:rsidR="00BB2414" w:rsidRPr="00083D13">
        <w:rPr>
          <w:rFonts w:ascii="Times New Roman" w:hAnsi="Times New Roman" w:cs="Times New Roman"/>
          <w:sz w:val="28"/>
          <w:szCs w:val="28"/>
        </w:rPr>
        <w:t>обучающихся</w:t>
      </w:r>
      <w:r w:rsidRPr="00083D13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(далее – Конкурс)</w:t>
      </w:r>
      <w:r w:rsidR="00855F74" w:rsidRPr="00083D13">
        <w:rPr>
          <w:rFonts w:ascii="Times New Roman" w:hAnsi="Times New Roman" w:cs="Times New Roman"/>
          <w:sz w:val="28"/>
          <w:szCs w:val="28"/>
        </w:rPr>
        <w:t>.</w:t>
      </w:r>
    </w:p>
    <w:p w:rsidR="00A948CE" w:rsidRPr="00083D13" w:rsidRDefault="00852665" w:rsidP="00083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2. Утвердить Положение о Конкурсе (</w:t>
      </w:r>
      <w:r w:rsidR="00C633F3" w:rsidRPr="00083D13">
        <w:rPr>
          <w:rFonts w:ascii="Times New Roman" w:hAnsi="Times New Roman" w:cs="Times New Roman"/>
          <w:sz w:val="28"/>
          <w:szCs w:val="28"/>
        </w:rPr>
        <w:t>Приложение 1</w:t>
      </w:r>
      <w:r w:rsidRPr="00083D13">
        <w:rPr>
          <w:rFonts w:ascii="Times New Roman" w:hAnsi="Times New Roman" w:cs="Times New Roman"/>
          <w:sz w:val="28"/>
          <w:szCs w:val="28"/>
        </w:rPr>
        <w:t>).</w:t>
      </w:r>
    </w:p>
    <w:p w:rsidR="00C633F3" w:rsidRPr="00083D13" w:rsidRDefault="00A948CE" w:rsidP="00083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3. </w:t>
      </w:r>
      <w:r w:rsidR="00C633F3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</w:t>
      </w:r>
      <w:r w:rsidR="00C85FC7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анизационного </w:t>
      </w:r>
      <w:r w:rsidR="00C633F3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Конкурса (Приложение 2). </w:t>
      </w:r>
    </w:p>
    <w:p w:rsidR="0002241A" w:rsidRPr="00083D13" w:rsidRDefault="00C633F3" w:rsidP="00083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4</w:t>
      </w:r>
      <w:r w:rsidR="00852665" w:rsidRPr="00083D13">
        <w:rPr>
          <w:rFonts w:ascii="Times New Roman" w:hAnsi="Times New Roman" w:cs="Times New Roman"/>
          <w:sz w:val="28"/>
          <w:szCs w:val="28"/>
        </w:rPr>
        <w:t>. </w:t>
      </w:r>
      <w:r w:rsidR="00DF1BFE" w:rsidRPr="00083D13">
        <w:rPr>
          <w:rFonts w:ascii="Times New Roman" w:eastAsia="Times New Roman" w:hAnsi="Times New Roman" w:cs="Times New Roman"/>
          <w:sz w:val="28"/>
          <w:szCs w:val="28"/>
        </w:rPr>
        <w:t>Назначить о</w:t>
      </w:r>
      <w:r w:rsidR="0002241A" w:rsidRPr="00083D13">
        <w:rPr>
          <w:rFonts w:ascii="Times New Roman" w:eastAsia="Times New Roman" w:hAnsi="Times New Roman" w:cs="Times New Roman"/>
          <w:sz w:val="28"/>
          <w:szCs w:val="28"/>
        </w:rPr>
        <w:t>тветственным исполнителем Конкурса государственное учреждение Ярославской области «Центр профессиональной ориентации и психологической поддержки «Ресурс».</w:t>
      </w:r>
    </w:p>
    <w:p w:rsidR="00852665" w:rsidRPr="00083D13" w:rsidRDefault="00C633F3" w:rsidP="00083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5</w:t>
      </w:r>
      <w:r w:rsidR="00A948CE" w:rsidRPr="00083D1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3E74" w:rsidRPr="00083D1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52665" w:rsidRPr="00083D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2665" w:rsidRPr="00083D1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A5691" w:rsidRPr="00083D13" w:rsidRDefault="00BA5691" w:rsidP="0008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B23" w:rsidRPr="00083D13" w:rsidRDefault="00577B23" w:rsidP="0008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3F3" w:rsidRPr="00083D13" w:rsidRDefault="00C633F3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7644" w:rsidRPr="00083D13" w:rsidRDefault="00852665" w:rsidP="00083D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Pr="00083D13">
        <w:rPr>
          <w:rFonts w:ascii="Times New Roman" w:hAnsi="Times New Roman" w:cs="Times New Roman"/>
          <w:sz w:val="28"/>
          <w:szCs w:val="28"/>
        </w:rPr>
        <w:t>И.В. Лобода</w:t>
      </w:r>
    </w:p>
    <w:p w:rsidR="00532C01" w:rsidRDefault="00532C01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7EFB" w:rsidRDefault="00A67EFB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7EFB" w:rsidRDefault="00A67EFB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7EFB" w:rsidRDefault="00A67EFB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7EFB" w:rsidRDefault="00A67EFB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67EFB" w:rsidRDefault="00A67EFB" w:rsidP="00083D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92"/>
      </w:tblGrid>
      <w:tr w:rsidR="00800F2F" w:rsidRPr="00083D13" w:rsidTr="00EF7E6F">
        <w:tc>
          <w:tcPr>
            <w:tcW w:w="4786" w:type="dxa"/>
          </w:tcPr>
          <w:p w:rsidR="00804DCF" w:rsidRPr="00083D13" w:rsidRDefault="00804DCF" w:rsidP="00A35A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83D13" w:rsidRDefault="00083D13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13" w:rsidRDefault="00083D13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13" w:rsidRDefault="00083D13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13" w:rsidRDefault="00083D13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13" w:rsidRDefault="00083D13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F2F" w:rsidRPr="00083D13" w:rsidRDefault="00577B23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F7E6F" w:rsidRPr="00083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0F2F" w:rsidRPr="00083D13" w:rsidRDefault="00800F2F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800F2F" w:rsidRPr="00083D13" w:rsidRDefault="00800F2F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800F2F" w:rsidRPr="00083D13" w:rsidRDefault="00800F2F" w:rsidP="00EF7E6F">
            <w:pPr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800F2F" w:rsidRPr="00083D13" w:rsidRDefault="00EF7E6F" w:rsidP="00EF7E6F">
            <w:pPr>
              <w:spacing w:line="276" w:lineRule="auto"/>
              <w:ind w:left="-16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№ </w:t>
            </w:r>
          </w:p>
        </w:tc>
      </w:tr>
    </w:tbl>
    <w:p w:rsidR="00301B99" w:rsidRPr="00083D13" w:rsidRDefault="00301B99" w:rsidP="00A90374">
      <w:pPr>
        <w:tabs>
          <w:tab w:val="left" w:pos="1985"/>
        </w:tabs>
        <w:spacing w:after="0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301B99" w:rsidRPr="00083D13" w:rsidRDefault="00301B99" w:rsidP="000C10F9">
      <w:pPr>
        <w:tabs>
          <w:tab w:val="left" w:pos="1985"/>
        </w:tabs>
        <w:spacing w:after="0"/>
        <w:ind w:left="57" w:right="5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0F9" w:rsidRPr="00083D13" w:rsidRDefault="000C10F9" w:rsidP="000C10F9">
      <w:pPr>
        <w:tabs>
          <w:tab w:val="left" w:pos="1985"/>
        </w:tabs>
        <w:spacing w:after="0"/>
        <w:ind w:left="57" w:right="5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1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C10F9" w:rsidRPr="00083D13" w:rsidRDefault="00577B23" w:rsidP="000C10F9">
      <w:pPr>
        <w:tabs>
          <w:tab w:val="left" w:pos="1985"/>
        </w:tabs>
        <w:spacing w:after="0"/>
        <w:ind w:left="57" w:right="5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13">
        <w:rPr>
          <w:rFonts w:ascii="Times New Roman" w:hAnsi="Times New Roman" w:cs="Times New Roman"/>
          <w:b/>
          <w:bCs/>
          <w:sz w:val="28"/>
          <w:szCs w:val="28"/>
        </w:rPr>
        <w:t>об областном конкурсе</w:t>
      </w:r>
    </w:p>
    <w:p w:rsidR="000C10F9" w:rsidRPr="00083D13" w:rsidRDefault="000C10F9" w:rsidP="000C10F9">
      <w:pPr>
        <w:tabs>
          <w:tab w:val="left" w:pos="1985"/>
        </w:tabs>
        <w:spacing w:after="0"/>
        <w:ind w:left="57" w:right="5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13">
        <w:rPr>
          <w:rFonts w:ascii="Times New Roman" w:hAnsi="Times New Roman" w:cs="Times New Roman"/>
          <w:b/>
          <w:bCs/>
          <w:sz w:val="28"/>
          <w:szCs w:val="28"/>
        </w:rPr>
        <w:t xml:space="preserve">«Лучшее портфолио портала </w:t>
      </w:r>
      <w:proofErr w:type="spellStart"/>
      <w:r w:rsidR="00BA4DA3" w:rsidRPr="00083D1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ProfiJ</w:t>
      </w:r>
      <w:r w:rsidRPr="00083D13">
        <w:rPr>
          <w:rFonts w:ascii="Times New Roman" w:hAnsi="Times New Roman" w:cs="Times New Roman"/>
          <w:b/>
          <w:bCs/>
          <w:sz w:val="28"/>
          <w:szCs w:val="28"/>
          <w:lang w:val="en-US"/>
        </w:rPr>
        <w:t>ump</w:t>
      </w:r>
      <w:proofErr w:type="spellEnd"/>
      <w:r w:rsidRPr="00083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922" w:rsidRPr="00083D1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04813" w:rsidRPr="00083D13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Pr="00083D1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C10F9" w:rsidRPr="00083D13" w:rsidRDefault="000C10F9" w:rsidP="000C10F9">
      <w:pPr>
        <w:tabs>
          <w:tab w:val="left" w:pos="1985"/>
        </w:tabs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C10F9" w:rsidRPr="00083D13" w:rsidRDefault="000C10F9" w:rsidP="000D2E6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7884" w:rsidRPr="00083D13" w:rsidRDefault="007F2999" w:rsidP="00EF7E6F">
      <w:pPr>
        <w:numPr>
          <w:ilvl w:val="0"/>
          <w:numId w:val="4"/>
        </w:numPr>
        <w:tabs>
          <w:tab w:val="clear" w:pos="1713"/>
          <w:tab w:val="num" w:pos="0"/>
          <w:tab w:val="left" w:pos="900"/>
          <w:tab w:val="left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2A1335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портфолио портала </w:t>
      </w:r>
      <w:proofErr w:type="spellStart"/>
      <w:r w:rsidR="002A1335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Profi</w:t>
      </w:r>
      <w:proofErr w:type="spellEnd"/>
      <w:r w:rsidR="00BA4DA3" w:rsidRPr="00083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proofErr w:type="spellStart"/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ump</w:t>
      </w:r>
      <w:proofErr w:type="spellEnd"/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22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A04813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</w:t>
      </w:r>
      <w:r w:rsidR="00BB2414" w:rsidRPr="00083D13">
        <w:rPr>
          <w:rFonts w:ascii="Times New Roman" w:hAnsi="Times New Roman" w:cs="Times New Roman"/>
          <w:sz w:val="28"/>
          <w:szCs w:val="28"/>
        </w:rPr>
        <w:t>обучающихся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(далее </w:t>
      </w:r>
      <w:r w:rsidR="007C2922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проводится департаментом образования Ярославской области совместно </w:t>
      </w:r>
      <w:r w:rsidR="00BB241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учреждением Ярославской области «Центр профессиональной ориентации и психологической поддержки «Ресурс» (далее </w:t>
      </w:r>
      <w:r w:rsidR="007C2922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ЯО </w:t>
      </w:r>
      <w:proofErr w:type="spellStart"/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</w:t>
      </w:r>
      <w:proofErr w:type="spellEnd"/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«Ресурс»). </w:t>
      </w:r>
    </w:p>
    <w:p w:rsidR="001F7884" w:rsidRPr="00083D13" w:rsidRDefault="007F2999" w:rsidP="00EF7E6F">
      <w:pPr>
        <w:pStyle w:val="a4"/>
        <w:numPr>
          <w:ilvl w:val="1"/>
          <w:numId w:val="9"/>
        </w:numPr>
        <w:tabs>
          <w:tab w:val="left" w:pos="900"/>
          <w:tab w:val="left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Конкурса определяет цели, задачи, категорию участников, сроки, порядок и условия проведения Конкурса.</w:t>
      </w:r>
      <w:r w:rsidR="001F7884" w:rsidRPr="00083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84" w:rsidRPr="00083D13" w:rsidRDefault="007F2999" w:rsidP="00EF7E6F">
      <w:pPr>
        <w:pStyle w:val="a4"/>
        <w:numPr>
          <w:ilvl w:val="1"/>
          <w:numId w:val="9"/>
        </w:numPr>
        <w:tabs>
          <w:tab w:val="left" w:pos="900"/>
          <w:tab w:val="left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– документ, представляющий </w:t>
      </w:r>
      <w:r w:rsidR="00D2508C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структурированную информацию о</w:t>
      </w:r>
      <w:r w:rsidR="00BB241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2508C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14" w:rsidRPr="00083D13">
        <w:rPr>
          <w:rFonts w:ascii="Times New Roman" w:hAnsi="Times New Roman" w:cs="Times New Roman"/>
          <w:sz w:val="28"/>
          <w:szCs w:val="28"/>
        </w:rPr>
        <w:t>обучающемся</w:t>
      </w:r>
      <w:r w:rsidR="00D2508C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(выпускнике), его профессиональном образовании, опыте работы, общих и профессиональных компетенциях, достижениях, деловых и личных качествах. </w:t>
      </w:r>
    </w:p>
    <w:p w:rsidR="001F7884" w:rsidRPr="00083D13" w:rsidRDefault="007F2999" w:rsidP="00EF7E6F">
      <w:pPr>
        <w:pStyle w:val="a4"/>
        <w:numPr>
          <w:ilvl w:val="1"/>
          <w:numId w:val="9"/>
        </w:numPr>
        <w:tabs>
          <w:tab w:val="left" w:pos="900"/>
          <w:tab w:val="left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2D20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712FD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готовности </w:t>
      </w:r>
      <w:r w:rsidR="00BB2414" w:rsidRPr="00083D13">
        <w:rPr>
          <w:rFonts w:ascii="Times New Roman" w:hAnsi="Times New Roman" w:cs="Times New Roman"/>
          <w:sz w:val="28"/>
          <w:szCs w:val="28"/>
        </w:rPr>
        <w:t>обучающихся</w:t>
      </w:r>
      <w:r w:rsidR="00D2508C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(выпускников) к эффективному поведению на рынке труда и последующему трудоустройству.</w:t>
      </w:r>
    </w:p>
    <w:p w:rsidR="001F7884" w:rsidRPr="00083D13" w:rsidRDefault="007F2999" w:rsidP="00EF7E6F">
      <w:pPr>
        <w:pStyle w:val="a4"/>
        <w:numPr>
          <w:ilvl w:val="1"/>
          <w:numId w:val="9"/>
        </w:numPr>
        <w:tabs>
          <w:tab w:val="left" w:pos="900"/>
          <w:tab w:val="left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2922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</w:t>
      </w:r>
      <w:r w:rsidR="00B712FD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</w:t>
      </w:r>
      <w:proofErr w:type="gramStart"/>
      <w:r w:rsidR="00B712FD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="00B712FD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студентов</w:t>
      </w:r>
      <w:r w:rsidR="001F7884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884" w:rsidRPr="00083D13" w:rsidRDefault="001F7884" w:rsidP="00EF7E6F">
      <w:pPr>
        <w:numPr>
          <w:ilvl w:val="1"/>
          <w:numId w:val="9"/>
        </w:numPr>
        <w:tabs>
          <w:tab w:val="left" w:pos="900"/>
          <w:tab w:val="left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F7884" w:rsidRPr="00083D13" w:rsidRDefault="001F7884" w:rsidP="00EF7E6F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повысить качество разработки портфолио;</w:t>
      </w:r>
    </w:p>
    <w:p w:rsidR="001F7884" w:rsidRPr="00083D13" w:rsidRDefault="001F7884" w:rsidP="00EF7E6F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привлечь внимание работодателей к информационному порталу как ресурсу, обеспечивающему возможность поиска соискателей на замещение вакантных должностей;</w:t>
      </w:r>
    </w:p>
    <w:p w:rsidR="001F7884" w:rsidRPr="00083D13" w:rsidRDefault="001F7884" w:rsidP="00EF7E6F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повысить методический уровень педагогов по сопровождению разработки портфолио;</w:t>
      </w:r>
    </w:p>
    <w:p w:rsidR="00A27DC9" w:rsidRDefault="001F7884" w:rsidP="00EF7E6F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выявить и распространить лучший опыт разработки портфолио</w:t>
      </w:r>
      <w:r w:rsidR="00D2508C" w:rsidRPr="00083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FFC" w:rsidRPr="00083D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3D13">
        <w:rPr>
          <w:rFonts w:ascii="Times New Roman" w:hAnsi="Times New Roman" w:cs="Times New Roman"/>
          <w:sz w:val="28"/>
          <w:szCs w:val="28"/>
        </w:rPr>
        <w:t>.</w:t>
      </w:r>
    </w:p>
    <w:p w:rsidR="00A67EFB" w:rsidRPr="00083D13" w:rsidRDefault="00A67EFB" w:rsidP="00EF7E6F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84" w:rsidRPr="00083D13" w:rsidRDefault="00801548" w:rsidP="000D2E6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Управление </w:t>
      </w:r>
      <w:r w:rsidR="001F7884" w:rsidRPr="00083D13">
        <w:rPr>
          <w:rFonts w:ascii="Times New Roman" w:hAnsi="Times New Roman" w:cs="Times New Roman"/>
          <w:b/>
          <w:sz w:val="28"/>
          <w:szCs w:val="28"/>
        </w:rPr>
        <w:t>конкурсом</w:t>
      </w:r>
    </w:p>
    <w:p w:rsidR="001F7884" w:rsidRPr="00083D13" w:rsidRDefault="007C2922" w:rsidP="00EF7E6F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2.1. </w:t>
      </w:r>
      <w:r w:rsidR="001F7884" w:rsidRPr="00083D13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</w:t>
      </w:r>
      <w:r w:rsidR="0048008C" w:rsidRPr="00083D13">
        <w:rPr>
          <w:rFonts w:ascii="Times New Roman" w:hAnsi="Times New Roman" w:cs="Times New Roman"/>
          <w:sz w:val="28"/>
          <w:szCs w:val="28"/>
        </w:rPr>
        <w:t>о</w:t>
      </w:r>
      <w:r w:rsidR="001F7884" w:rsidRPr="00083D13">
        <w:rPr>
          <w:rFonts w:ascii="Times New Roman" w:hAnsi="Times New Roman" w:cs="Times New Roman"/>
          <w:sz w:val="28"/>
          <w:szCs w:val="28"/>
        </w:rPr>
        <w:t>рганизационный комитет (далее – О</w:t>
      </w:r>
      <w:r w:rsidR="00801548" w:rsidRPr="00083D13">
        <w:rPr>
          <w:rFonts w:ascii="Times New Roman" w:hAnsi="Times New Roman" w:cs="Times New Roman"/>
          <w:sz w:val="28"/>
          <w:szCs w:val="28"/>
        </w:rPr>
        <w:t>ргкомитет)</w:t>
      </w:r>
      <w:r w:rsidR="001F7884" w:rsidRPr="00083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884" w:rsidRPr="00083D13" w:rsidRDefault="001F7884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2.2. Оргкомитет обеспечивает методическое, организационное, информационное и консультативное сопровождение Конкурса; определяет состав и порядок работы конкурсной комиссии; осущес</w:t>
      </w:r>
      <w:r w:rsidR="00801548" w:rsidRPr="00083D13">
        <w:rPr>
          <w:rFonts w:ascii="Times New Roman" w:hAnsi="Times New Roman" w:cs="Times New Roman"/>
          <w:sz w:val="28"/>
          <w:szCs w:val="28"/>
        </w:rPr>
        <w:t>твляет приём заявок и портфолио</w:t>
      </w:r>
      <w:r w:rsidRPr="00083D13">
        <w:rPr>
          <w:rFonts w:ascii="Times New Roman" w:hAnsi="Times New Roman" w:cs="Times New Roman"/>
          <w:sz w:val="28"/>
          <w:szCs w:val="28"/>
        </w:rPr>
        <w:t>; подводит итоги, оформляет итоговый протокол Конкурса.</w:t>
      </w:r>
    </w:p>
    <w:p w:rsidR="00121D17" w:rsidRPr="00083D13" w:rsidRDefault="00E52E23" w:rsidP="00EF7E6F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3">
        <w:rPr>
          <w:rFonts w:ascii="Times New Roman" w:hAnsi="Times New Roman" w:cs="Times New Roman"/>
          <w:sz w:val="28"/>
          <w:szCs w:val="28"/>
        </w:rPr>
        <w:t>2.3</w:t>
      </w:r>
      <w:r w:rsidR="00804DCF" w:rsidRPr="00083D13">
        <w:rPr>
          <w:rFonts w:ascii="Times New Roman" w:hAnsi="Times New Roman" w:cs="Times New Roman"/>
          <w:sz w:val="28"/>
          <w:szCs w:val="28"/>
        </w:rPr>
        <w:t>. </w:t>
      </w:r>
      <w:r w:rsidR="004841D1" w:rsidRPr="00083D13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 w:rsidR="004841D1" w:rsidRPr="00083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номинации Конкурс</w:t>
      </w:r>
      <w:r w:rsidR="004841D1" w:rsidRPr="00083D13">
        <w:rPr>
          <w:rFonts w:ascii="Times New Roman" w:hAnsi="Times New Roman" w:cs="Times New Roman"/>
          <w:sz w:val="28"/>
          <w:szCs w:val="28"/>
        </w:rPr>
        <w:t xml:space="preserve">а, </w:t>
      </w:r>
      <w:r w:rsidR="00804DCF" w:rsidRPr="00083D13">
        <w:rPr>
          <w:rFonts w:ascii="Times New Roman" w:hAnsi="Times New Roman" w:cs="Times New Roman"/>
          <w:sz w:val="28"/>
          <w:szCs w:val="28"/>
        </w:rPr>
        <w:t>осуществляет экспертизу заявленных портфолио</w:t>
      </w:r>
      <w:r w:rsidR="007C2922" w:rsidRPr="00083D13">
        <w:rPr>
          <w:rFonts w:ascii="Times New Roman" w:hAnsi="Times New Roman" w:cs="Times New Roman"/>
          <w:sz w:val="28"/>
          <w:szCs w:val="28"/>
        </w:rPr>
        <w:t>,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 определяет победителе</w:t>
      </w:r>
      <w:r w:rsidR="005B7799" w:rsidRPr="00083D13">
        <w:rPr>
          <w:rFonts w:ascii="Times New Roman" w:hAnsi="Times New Roman" w:cs="Times New Roman"/>
          <w:sz w:val="28"/>
          <w:szCs w:val="28"/>
        </w:rPr>
        <w:t xml:space="preserve">й </w:t>
      </w:r>
      <w:r w:rsidR="00804DCF" w:rsidRPr="00083D13">
        <w:rPr>
          <w:rFonts w:ascii="Times New Roman" w:hAnsi="Times New Roman" w:cs="Times New Roman"/>
          <w:sz w:val="28"/>
          <w:szCs w:val="28"/>
        </w:rPr>
        <w:t>Конкурса.</w:t>
      </w:r>
    </w:p>
    <w:p w:rsidR="00804DCF" w:rsidRPr="00083D13" w:rsidRDefault="00E52E23" w:rsidP="00EF7E6F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13">
        <w:rPr>
          <w:rFonts w:ascii="Times New Roman" w:hAnsi="Times New Roman" w:cs="Times New Roman"/>
          <w:sz w:val="28"/>
          <w:szCs w:val="28"/>
        </w:rPr>
        <w:t>2</w:t>
      </w:r>
      <w:r w:rsidR="004841D1" w:rsidRPr="00083D13">
        <w:rPr>
          <w:rFonts w:ascii="Times New Roman" w:hAnsi="Times New Roman" w:cs="Times New Roman"/>
          <w:sz w:val="28"/>
          <w:szCs w:val="28"/>
        </w:rPr>
        <w:t>.4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. Общее руководство работой </w:t>
      </w:r>
      <w:r w:rsidR="0048008C" w:rsidRPr="00083D13">
        <w:rPr>
          <w:rFonts w:ascii="Times New Roman" w:hAnsi="Times New Roman" w:cs="Times New Roman"/>
          <w:sz w:val="28"/>
          <w:szCs w:val="28"/>
        </w:rPr>
        <w:t>к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 её </w:t>
      </w:r>
      <w:r w:rsidR="007E2E25" w:rsidRPr="00083D13">
        <w:rPr>
          <w:rFonts w:ascii="Times New Roman" w:hAnsi="Times New Roman" w:cs="Times New Roman"/>
          <w:sz w:val="28"/>
          <w:szCs w:val="28"/>
        </w:rPr>
        <w:t>п</w:t>
      </w:r>
      <w:r w:rsidR="00804DCF" w:rsidRPr="00083D13">
        <w:rPr>
          <w:rFonts w:ascii="Times New Roman" w:hAnsi="Times New Roman" w:cs="Times New Roman"/>
          <w:sz w:val="28"/>
          <w:szCs w:val="28"/>
        </w:rPr>
        <w:t>редседатель.</w:t>
      </w:r>
    </w:p>
    <w:p w:rsidR="00804DCF" w:rsidRPr="00083D13" w:rsidRDefault="00804DCF" w:rsidP="000D2E6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1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04DCF" w:rsidRPr="00083D13" w:rsidRDefault="00804DCF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BB2414" w:rsidRPr="00083D13">
        <w:rPr>
          <w:rFonts w:ascii="Times New Roman" w:hAnsi="Times New Roman" w:cs="Times New Roman"/>
          <w:sz w:val="28"/>
          <w:szCs w:val="28"/>
        </w:rPr>
        <w:t>обучающиеся</w:t>
      </w:r>
      <w:r w:rsidR="00D2508C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942F15" w:rsidRPr="00083D13">
        <w:rPr>
          <w:rFonts w:ascii="Times New Roman" w:hAnsi="Times New Roman" w:cs="Times New Roman"/>
          <w:sz w:val="28"/>
          <w:szCs w:val="28"/>
        </w:rPr>
        <w:t xml:space="preserve">(выпускники) </w:t>
      </w:r>
      <w:r w:rsidRPr="00083D13"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рабочих, служащих и программам подготовки  специалистов среднего звена профессиональных образовательных организаций Ярославской области, разместившие свои портфолио на портале</w:t>
      </w:r>
      <w:r w:rsidR="007E2E25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7E2E25" w:rsidRPr="00083D1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E2E25" w:rsidRPr="00083D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E2E25" w:rsidRPr="00083D13">
        <w:rPr>
          <w:rFonts w:ascii="Times New Roman" w:hAnsi="Times New Roman" w:cs="Times New Roman"/>
          <w:sz w:val="28"/>
          <w:szCs w:val="28"/>
          <w:lang w:val="en-US"/>
        </w:rPr>
        <w:t>profijump</w:t>
      </w:r>
      <w:proofErr w:type="spellEnd"/>
      <w:r w:rsidR="007E2E25" w:rsidRPr="00083D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2E25" w:rsidRPr="00083D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61F0" w:rsidRPr="00083D13">
        <w:rPr>
          <w:rFonts w:ascii="Times New Roman" w:hAnsi="Times New Roman" w:cs="Times New Roman"/>
          <w:sz w:val="28"/>
          <w:szCs w:val="28"/>
        </w:rPr>
        <w:t>.</w:t>
      </w:r>
    </w:p>
    <w:p w:rsidR="00804DCF" w:rsidRPr="00083D13" w:rsidRDefault="00804DCF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DCF" w:rsidRPr="00083D13" w:rsidRDefault="00804DCF" w:rsidP="000D2E6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13">
        <w:rPr>
          <w:rFonts w:ascii="Times New Roman" w:hAnsi="Times New Roman" w:cs="Times New Roman"/>
          <w:b/>
          <w:sz w:val="28"/>
          <w:szCs w:val="28"/>
        </w:rPr>
        <w:t>Сроки, условия и порядок проведения Конкурса</w:t>
      </w:r>
    </w:p>
    <w:p w:rsidR="0017758E" w:rsidRPr="00083D13" w:rsidRDefault="003E47B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4</w:t>
      </w:r>
      <w:r w:rsidR="00606CAC" w:rsidRPr="00083D13">
        <w:rPr>
          <w:rFonts w:ascii="Times New Roman" w:hAnsi="Times New Roman" w:cs="Times New Roman"/>
          <w:sz w:val="28"/>
          <w:szCs w:val="28"/>
        </w:rPr>
        <w:t>.1. </w:t>
      </w:r>
      <w:r w:rsidR="00804DCF" w:rsidRPr="00083D13">
        <w:rPr>
          <w:rFonts w:ascii="Times New Roman" w:hAnsi="Times New Roman" w:cs="Times New Roman"/>
          <w:sz w:val="28"/>
          <w:szCs w:val="28"/>
        </w:rPr>
        <w:t>Ко</w:t>
      </w:r>
      <w:r w:rsidR="00D2508C" w:rsidRPr="00083D13">
        <w:rPr>
          <w:rFonts w:ascii="Times New Roman" w:hAnsi="Times New Roman" w:cs="Times New Roman"/>
          <w:sz w:val="28"/>
          <w:szCs w:val="28"/>
        </w:rPr>
        <w:t>нкурс проводится в период с окт</w:t>
      </w:r>
      <w:r w:rsidR="009972AF" w:rsidRPr="00083D13">
        <w:rPr>
          <w:rFonts w:ascii="Times New Roman" w:hAnsi="Times New Roman" w:cs="Times New Roman"/>
          <w:sz w:val="28"/>
          <w:szCs w:val="28"/>
        </w:rPr>
        <w:t>ября  по дека</w:t>
      </w:r>
      <w:r w:rsidR="00A97703" w:rsidRPr="00083D13">
        <w:rPr>
          <w:rFonts w:ascii="Times New Roman" w:hAnsi="Times New Roman" w:cs="Times New Roman"/>
          <w:sz w:val="28"/>
          <w:szCs w:val="28"/>
        </w:rPr>
        <w:t>брь 2016</w:t>
      </w:r>
      <w:r w:rsidR="0017758E" w:rsidRPr="00083D13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AA2F70">
        <w:rPr>
          <w:rFonts w:ascii="Times New Roman" w:hAnsi="Times New Roman" w:cs="Times New Roman"/>
          <w:sz w:val="28"/>
          <w:szCs w:val="28"/>
        </w:rPr>
        <w:t xml:space="preserve">четыре </w:t>
      </w:r>
      <w:bookmarkStart w:id="0" w:name="_GoBack"/>
      <w:bookmarkEnd w:id="0"/>
      <w:r w:rsidR="0017758E" w:rsidRPr="00083D13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17758E" w:rsidRPr="00083D13" w:rsidRDefault="00606CA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I </w:t>
      </w:r>
      <w:r w:rsidR="00083D13">
        <w:rPr>
          <w:rFonts w:ascii="Times New Roman" w:hAnsi="Times New Roman" w:cs="Times New Roman"/>
          <w:sz w:val="28"/>
          <w:szCs w:val="28"/>
        </w:rPr>
        <w:t>этап</w:t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EF0902" w:rsidRPr="00083D13">
        <w:rPr>
          <w:rFonts w:ascii="Times New Roman" w:hAnsi="Times New Roman" w:cs="Times New Roman"/>
          <w:sz w:val="28"/>
          <w:szCs w:val="28"/>
        </w:rPr>
        <w:t xml:space="preserve">до 15 </w:t>
      </w:r>
      <w:r w:rsidR="00D2508C" w:rsidRPr="00083D13">
        <w:rPr>
          <w:rFonts w:ascii="Times New Roman" w:hAnsi="Times New Roman" w:cs="Times New Roman"/>
          <w:sz w:val="28"/>
          <w:szCs w:val="28"/>
        </w:rPr>
        <w:t>ок</w:t>
      </w:r>
      <w:r w:rsidR="009972AF" w:rsidRPr="00083D13">
        <w:rPr>
          <w:rFonts w:ascii="Times New Roman" w:hAnsi="Times New Roman" w:cs="Times New Roman"/>
          <w:sz w:val="28"/>
          <w:szCs w:val="28"/>
        </w:rPr>
        <w:t>тября 2016</w:t>
      </w:r>
      <w:r w:rsidR="0017758E" w:rsidRPr="00083D13">
        <w:rPr>
          <w:rFonts w:ascii="Times New Roman" w:hAnsi="Times New Roman" w:cs="Times New Roman"/>
          <w:sz w:val="28"/>
          <w:szCs w:val="28"/>
        </w:rPr>
        <w:t xml:space="preserve"> г.: приём заявок на участие в Конкурсе.</w:t>
      </w:r>
    </w:p>
    <w:p w:rsidR="0017758E" w:rsidRPr="00083D13" w:rsidRDefault="00606CA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II </w:t>
      </w:r>
      <w:r w:rsidR="00083D13">
        <w:rPr>
          <w:rFonts w:ascii="Times New Roman" w:hAnsi="Times New Roman" w:cs="Times New Roman"/>
          <w:sz w:val="28"/>
          <w:szCs w:val="28"/>
        </w:rPr>
        <w:t>этап</w:t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CD5440" w:rsidRPr="00083D13">
        <w:rPr>
          <w:rFonts w:ascii="Times New Roman" w:hAnsi="Times New Roman" w:cs="Times New Roman"/>
          <w:sz w:val="28"/>
          <w:szCs w:val="28"/>
        </w:rPr>
        <w:t>до 11</w:t>
      </w:r>
      <w:r w:rsidR="00EF0902" w:rsidRPr="00083D13">
        <w:rPr>
          <w:rFonts w:ascii="Times New Roman" w:hAnsi="Times New Roman" w:cs="Times New Roman"/>
          <w:sz w:val="28"/>
          <w:szCs w:val="28"/>
        </w:rPr>
        <w:t xml:space="preserve"> но</w:t>
      </w:r>
      <w:r w:rsidR="00D2508C" w:rsidRPr="00083D13">
        <w:rPr>
          <w:rFonts w:ascii="Times New Roman" w:hAnsi="Times New Roman" w:cs="Times New Roman"/>
          <w:sz w:val="28"/>
          <w:szCs w:val="28"/>
        </w:rPr>
        <w:t>ября 2016</w:t>
      </w:r>
      <w:r w:rsidR="0017758E" w:rsidRPr="00083D13">
        <w:rPr>
          <w:rFonts w:ascii="Times New Roman" w:hAnsi="Times New Roman" w:cs="Times New Roman"/>
          <w:sz w:val="28"/>
          <w:szCs w:val="28"/>
        </w:rPr>
        <w:t xml:space="preserve"> г.: </w:t>
      </w:r>
      <w:r w:rsidR="009972AF" w:rsidRPr="00083D13">
        <w:rPr>
          <w:rFonts w:ascii="Times New Roman" w:hAnsi="Times New Roman" w:cs="Times New Roman"/>
          <w:sz w:val="28"/>
          <w:szCs w:val="28"/>
        </w:rPr>
        <w:t>прием портфолио участников Конкурса.</w:t>
      </w:r>
    </w:p>
    <w:p w:rsidR="009972AF" w:rsidRPr="00083D13" w:rsidRDefault="00606CA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III </w:t>
      </w:r>
      <w:r w:rsidR="00083D13">
        <w:rPr>
          <w:rFonts w:ascii="Times New Roman" w:hAnsi="Times New Roman" w:cs="Times New Roman"/>
          <w:sz w:val="28"/>
          <w:szCs w:val="28"/>
        </w:rPr>
        <w:t>этап</w:t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EF0902" w:rsidRPr="00083D13">
        <w:rPr>
          <w:rFonts w:ascii="Times New Roman" w:hAnsi="Times New Roman" w:cs="Times New Roman"/>
          <w:sz w:val="28"/>
          <w:szCs w:val="28"/>
        </w:rPr>
        <w:t>до 2 дека</w:t>
      </w:r>
      <w:r w:rsidR="0017758E" w:rsidRPr="00083D13">
        <w:rPr>
          <w:rFonts w:ascii="Times New Roman" w:hAnsi="Times New Roman" w:cs="Times New Roman"/>
          <w:sz w:val="28"/>
          <w:szCs w:val="28"/>
        </w:rPr>
        <w:t>бр</w:t>
      </w:r>
      <w:r w:rsidR="00FD40BF" w:rsidRPr="00083D13">
        <w:rPr>
          <w:rFonts w:ascii="Times New Roman" w:hAnsi="Times New Roman" w:cs="Times New Roman"/>
          <w:sz w:val="28"/>
          <w:szCs w:val="28"/>
        </w:rPr>
        <w:t>я</w:t>
      </w:r>
      <w:r w:rsidR="00D2508C" w:rsidRPr="00083D13">
        <w:rPr>
          <w:rFonts w:ascii="Times New Roman" w:hAnsi="Times New Roman" w:cs="Times New Roman"/>
          <w:sz w:val="28"/>
          <w:szCs w:val="28"/>
        </w:rPr>
        <w:t xml:space="preserve"> 2016</w:t>
      </w:r>
      <w:r w:rsidR="0017758E" w:rsidRPr="00083D13">
        <w:rPr>
          <w:rFonts w:ascii="Times New Roman" w:hAnsi="Times New Roman" w:cs="Times New Roman"/>
          <w:sz w:val="28"/>
          <w:szCs w:val="28"/>
        </w:rPr>
        <w:t xml:space="preserve"> г.: </w:t>
      </w:r>
      <w:r w:rsidR="009972AF" w:rsidRPr="00083D13">
        <w:rPr>
          <w:rFonts w:ascii="Times New Roman" w:hAnsi="Times New Roman" w:cs="Times New Roman"/>
          <w:sz w:val="28"/>
          <w:szCs w:val="28"/>
        </w:rPr>
        <w:t>экспертиза портфолио, определение победит</w:t>
      </w:r>
      <w:r w:rsidR="008227CE" w:rsidRPr="00083D13">
        <w:rPr>
          <w:rFonts w:ascii="Times New Roman" w:hAnsi="Times New Roman" w:cs="Times New Roman"/>
          <w:sz w:val="28"/>
          <w:szCs w:val="28"/>
        </w:rPr>
        <w:t xml:space="preserve">елей </w:t>
      </w:r>
      <w:r w:rsidR="009972AF" w:rsidRPr="00083D13">
        <w:rPr>
          <w:rFonts w:ascii="Times New Roman" w:hAnsi="Times New Roman" w:cs="Times New Roman"/>
          <w:sz w:val="28"/>
          <w:szCs w:val="28"/>
        </w:rPr>
        <w:t>Конкурса.</w:t>
      </w:r>
    </w:p>
    <w:p w:rsidR="0017758E" w:rsidRPr="00083D13" w:rsidRDefault="009972AF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06CAC" w:rsidRPr="00083D13">
        <w:rPr>
          <w:rFonts w:ascii="Times New Roman" w:hAnsi="Times New Roman" w:cs="Times New Roman"/>
          <w:sz w:val="28"/>
          <w:szCs w:val="28"/>
        </w:rPr>
        <w:t> </w:t>
      </w:r>
      <w:r w:rsidR="00083D13">
        <w:rPr>
          <w:rFonts w:ascii="Times New Roman" w:hAnsi="Times New Roman" w:cs="Times New Roman"/>
          <w:sz w:val="28"/>
          <w:szCs w:val="28"/>
        </w:rPr>
        <w:t>этап</w:t>
      </w:r>
      <w:r w:rsidR="00083D13">
        <w:rPr>
          <w:rFonts w:ascii="Times New Roman" w:hAnsi="Times New Roman" w:cs="Times New Roman"/>
          <w:sz w:val="28"/>
          <w:szCs w:val="28"/>
        </w:rPr>
        <w:tab/>
      </w:r>
      <w:r w:rsidR="00D2508C" w:rsidRPr="00083D13">
        <w:rPr>
          <w:rFonts w:ascii="Times New Roman" w:hAnsi="Times New Roman" w:cs="Times New Roman"/>
          <w:sz w:val="28"/>
          <w:szCs w:val="28"/>
        </w:rPr>
        <w:t xml:space="preserve">декабрь 2016 </w:t>
      </w:r>
      <w:proofErr w:type="gramStart"/>
      <w:r w:rsidR="00D2508C" w:rsidRPr="00083D13">
        <w:rPr>
          <w:rFonts w:ascii="Times New Roman" w:hAnsi="Times New Roman" w:cs="Times New Roman"/>
          <w:sz w:val="28"/>
          <w:szCs w:val="28"/>
        </w:rPr>
        <w:t>г.</w:t>
      </w:r>
      <w:r w:rsidR="00B52030" w:rsidRPr="00083D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17758E" w:rsidRPr="00083D13">
        <w:rPr>
          <w:rFonts w:ascii="Times New Roman" w:hAnsi="Times New Roman" w:cs="Times New Roman"/>
          <w:sz w:val="28"/>
          <w:szCs w:val="28"/>
        </w:rPr>
        <w:t xml:space="preserve">подведение итогов Конкурса. </w:t>
      </w:r>
    </w:p>
    <w:p w:rsidR="00FD40BF" w:rsidRPr="00083D13" w:rsidRDefault="003E47B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4</w:t>
      </w:r>
      <w:r w:rsidR="00804DCF" w:rsidRPr="00083D13">
        <w:rPr>
          <w:rFonts w:ascii="Times New Roman" w:hAnsi="Times New Roman" w:cs="Times New Roman"/>
          <w:sz w:val="28"/>
          <w:szCs w:val="28"/>
        </w:rPr>
        <w:t>.2. </w:t>
      </w:r>
      <w:r w:rsidR="00FD40BF" w:rsidRPr="00083D13">
        <w:rPr>
          <w:rFonts w:ascii="Times New Roman" w:hAnsi="Times New Roman" w:cs="Times New Roman"/>
          <w:sz w:val="28"/>
          <w:szCs w:val="28"/>
        </w:rPr>
        <w:t>Организация представляет в Оргкомитет по электронной почте</w:t>
      </w:r>
    </w:p>
    <w:p w:rsidR="0017758E" w:rsidRPr="00083D13" w:rsidRDefault="00FD40BF" w:rsidP="00083D13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3D13">
        <w:rPr>
          <w:rFonts w:ascii="Times New Roman" w:hAnsi="Times New Roman" w:cs="Times New Roman"/>
          <w:sz w:val="28"/>
          <w:szCs w:val="28"/>
          <w:lang w:val="en-US"/>
        </w:rPr>
        <w:t>profi</w:t>
      </w:r>
      <w:proofErr w:type="spellEnd"/>
      <w:r w:rsidRPr="00083D13">
        <w:rPr>
          <w:rFonts w:ascii="Times New Roman" w:hAnsi="Times New Roman" w:cs="Times New Roman"/>
          <w:sz w:val="28"/>
          <w:szCs w:val="28"/>
        </w:rPr>
        <w:t>.</w:t>
      </w:r>
      <w:r w:rsidRPr="00083D13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083D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83D1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83D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3D1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83D13">
        <w:rPr>
          <w:rFonts w:ascii="Times New Roman" w:hAnsi="Times New Roman" w:cs="Times New Roman"/>
          <w:sz w:val="28"/>
          <w:szCs w:val="28"/>
        </w:rPr>
        <w:t xml:space="preserve">  следующую</w:t>
      </w:r>
      <w:proofErr w:type="gramEnd"/>
      <w:r w:rsidRPr="00083D13">
        <w:rPr>
          <w:rFonts w:ascii="Times New Roman" w:hAnsi="Times New Roman" w:cs="Times New Roman"/>
          <w:sz w:val="28"/>
          <w:szCs w:val="28"/>
        </w:rPr>
        <w:t xml:space="preserve"> документацию:</w:t>
      </w:r>
    </w:p>
    <w:p w:rsidR="00E7270D" w:rsidRPr="00083D13" w:rsidRDefault="00083D13" w:rsidP="00083D13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CAC" w:rsidRPr="00083D13">
        <w:rPr>
          <w:rFonts w:ascii="Times New Roman" w:hAnsi="Times New Roman" w:cs="Times New Roman"/>
          <w:sz w:val="28"/>
          <w:szCs w:val="28"/>
        </w:rPr>
        <w:t>Заявка</w:t>
      </w:r>
      <w:r w:rsidR="00E7270D" w:rsidRPr="00083D13">
        <w:rPr>
          <w:rFonts w:ascii="Times New Roman" w:hAnsi="Times New Roman" w:cs="Times New Roman"/>
          <w:sz w:val="28"/>
          <w:szCs w:val="28"/>
        </w:rPr>
        <w:t xml:space="preserve"> на участие в Конкурсе (</w:t>
      </w:r>
      <w:r w:rsidR="0013089E" w:rsidRPr="00083D13">
        <w:rPr>
          <w:rFonts w:ascii="Times New Roman" w:hAnsi="Times New Roman" w:cs="Times New Roman"/>
          <w:sz w:val="28"/>
          <w:szCs w:val="28"/>
        </w:rPr>
        <w:t>Приложение 1</w:t>
      </w:r>
      <w:r w:rsidR="00E7270D" w:rsidRPr="00083D13">
        <w:rPr>
          <w:rFonts w:ascii="Times New Roman" w:hAnsi="Times New Roman" w:cs="Times New Roman"/>
          <w:sz w:val="28"/>
          <w:szCs w:val="28"/>
        </w:rPr>
        <w:t>).</w:t>
      </w:r>
    </w:p>
    <w:p w:rsidR="00E7270D" w:rsidRPr="00083D13" w:rsidRDefault="00083D13" w:rsidP="00083D13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70D" w:rsidRPr="00083D13">
        <w:rPr>
          <w:rFonts w:ascii="Times New Roman" w:hAnsi="Times New Roman" w:cs="Times New Roman"/>
          <w:sz w:val="28"/>
          <w:szCs w:val="28"/>
        </w:rPr>
        <w:t>Портфоли</w:t>
      </w:r>
      <w:r>
        <w:rPr>
          <w:rFonts w:ascii="Times New Roman" w:hAnsi="Times New Roman" w:cs="Times New Roman"/>
          <w:sz w:val="28"/>
          <w:szCs w:val="28"/>
        </w:rPr>
        <w:t xml:space="preserve">о в электронном виде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7270D" w:rsidRPr="00083D13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E7270D" w:rsidRPr="00083D13">
        <w:rPr>
          <w:rFonts w:ascii="Times New Roman" w:hAnsi="Times New Roman" w:cs="Times New Roman"/>
          <w:sz w:val="28"/>
          <w:szCs w:val="28"/>
        </w:rPr>
        <w:t>, оформленное с учётом рекомендаций (</w:t>
      </w:r>
      <w:r w:rsidR="0013089E" w:rsidRPr="00083D13">
        <w:rPr>
          <w:rFonts w:ascii="Times New Roman" w:hAnsi="Times New Roman" w:cs="Times New Roman"/>
          <w:sz w:val="28"/>
          <w:szCs w:val="28"/>
        </w:rPr>
        <w:t>Приложение 2</w:t>
      </w:r>
      <w:r w:rsidR="00E7270D" w:rsidRPr="00083D13">
        <w:rPr>
          <w:rFonts w:ascii="Times New Roman" w:hAnsi="Times New Roman" w:cs="Times New Roman"/>
          <w:sz w:val="28"/>
          <w:szCs w:val="28"/>
        </w:rPr>
        <w:t>).</w:t>
      </w:r>
    </w:p>
    <w:p w:rsidR="00E7270D" w:rsidRPr="00083D13" w:rsidRDefault="00083D13" w:rsidP="00083D13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70D" w:rsidRPr="00083D13">
        <w:rPr>
          <w:rFonts w:ascii="Times New Roman" w:hAnsi="Times New Roman" w:cs="Times New Roman"/>
          <w:sz w:val="28"/>
          <w:szCs w:val="28"/>
        </w:rPr>
        <w:t>Приложения к портфолио (не более 5).</w:t>
      </w:r>
    </w:p>
    <w:p w:rsidR="00804DCF" w:rsidRPr="00083D13" w:rsidRDefault="003E47B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4</w:t>
      </w:r>
      <w:r w:rsidR="007C2922" w:rsidRPr="00083D13">
        <w:rPr>
          <w:rFonts w:ascii="Times New Roman" w:hAnsi="Times New Roman" w:cs="Times New Roman"/>
          <w:sz w:val="28"/>
          <w:szCs w:val="28"/>
        </w:rPr>
        <w:t>.3. </w:t>
      </w:r>
      <w:r w:rsidR="00FD40BF" w:rsidRPr="00083D13">
        <w:rPr>
          <w:rFonts w:ascii="Times New Roman" w:hAnsi="Times New Roman" w:cs="Times New Roman"/>
          <w:sz w:val="28"/>
          <w:szCs w:val="28"/>
        </w:rPr>
        <w:t xml:space="preserve">Уведомление о получении материалов </w:t>
      </w:r>
      <w:r w:rsidR="008227CE" w:rsidRPr="00083D1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D40BF" w:rsidRPr="00083D13">
        <w:rPr>
          <w:rFonts w:ascii="Times New Roman" w:hAnsi="Times New Roman" w:cs="Times New Roman"/>
          <w:sz w:val="28"/>
          <w:szCs w:val="28"/>
        </w:rPr>
        <w:t>высылается в течение трёх дней.</w:t>
      </w:r>
    </w:p>
    <w:p w:rsidR="00FD40BF" w:rsidRPr="00083D13" w:rsidRDefault="003E47B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4</w:t>
      </w:r>
      <w:r w:rsidR="00FD40BF" w:rsidRPr="00083D13">
        <w:rPr>
          <w:rFonts w:ascii="Times New Roman" w:hAnsi="Times New Roman" w:cs="Times New Roman"/>
          <w:sz w:val="28"/>
          <w:szCs w:val="28"/>
        </w:rPr>
        <w:t>.4.</w:t>
      </w:r>
      <w:r w:rsidR="00606CAC" w:rsidRPr="00083D13">
        <w:rPr>
          <w:rFonts w:ascii="Times New Roman" w:hAnsi="Times New Roman" w:cs="Times New Roman"/>
          <w:sz w:val="28"/>
          <w:szCs w:val="28"/>
        </w:rPr>
        <w:t> </w:t>
      </w:r>
      <w:r w:rsidR="008227CE" w:rsidRPr="00083D13">
        <w:rPr>
          <w:rFonts w:ascii="Times New Roman" w:hAnsi="Times New Roman" w:cs="Times New Roman"/>
          <w:sz w:val="28"/>
          <w:szCs w:val="28"/>
        </w:rPr>
        <w:t>Заявку на участие в</w:t>
      </w:r>
      <w:r w:rsidR="00FD40BF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48008C" w:rsidRPr="00083D13">
        <w:rPr>
          <w:rFonts w:ascii="Times New Roman" w:hAnsi="Times New Roman" w:cs="Times New Roman"/>
          <w:sz w:val="28"/>
          <w:szCs w:val="28"/>
        </w:rPr>
        <w:t>К</w:t>
      </w:r>
      <w:r w:rsidR="00FD40BF" w:rsidRPr="00083D13">
        <w:rPr>
          <w:rFonts w:ascii="Times New Roman" w:hAnsi="Times New Roman" w:cs="Times New Roman"/>
          <w:sz w:val="28"/>
          <w:szCs w:val="28"/>
        </w:rPr>
        <w:t>онкурс</w:t>
      </w:r>
      <w:r w:rsidR="008227CE" w:rsidRPr="00083D13">
        <w:rPr>
          <w:rFonts w:ascii="Times New Roman" w:hAnsi="Times New Roman" w:cs="Times New Roman"/>
          <w:sz w:val="28"/>
          <w:szCs w:val="28"/>
        </w:rPr>
        <w:t>е</w:t>
      </w:r>
      <w:r w:rsidR="00FD40BF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043776" w:rsidRPr="00083D1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227CE" w:rsidRPr="00083D1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F72F2C" w:rsidRPr="00083D13">
        <w:rPr>
          <w:rFonts w:ascii="Times New Roman" w:hAnsi="Times New Roman" w:cs="Times New Roman"/>
          <w:sz w:val="28"/>
          <w:szCs w:val="28"/>
        </w:rPr>
        <w:t>куратор по согласованию с</w:t>
      </w:r>
      <w:r w:rsidR="00043776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F72F2C" w:rsidRPr="00083D13">
        <w:rPr>
          <w:rFonts w:ascii="Times New Roman" w:hAnsi="Times New Roman" w:cs="Times New Roman"/>
          <w:sz w:val="28"/>
          <w:szCs w:val="28"/>
        </w:rPr>
        <w:t>обучающимся</w:t>
      </w:r>
      <w:r w:rsidR="00043776" w:rsidRPr="00083D13">
        <w:rPr>
          <w:rFonts w:ascii="Times New Roman" w:hAnsi="Times New Roman" w:cs="Times New Roman"/>
          <w:sz w:val="28"/>
          <w:szCs w:val="28"/>
        </w:rPr>
        <w:t xml:space="preserve"> или сам </w:t>
      </w:r>
      <w:r w:rsidR="00F72F2C" w:rsidRPr="00083D13">
        <w:rPr>
          <w:rFonts w:ascii="Times New Roman" w:hAnsi="Times New Roman" w:cs="Times New Roman"/>
          <w:sz w:val="28"/>
          <w:szCs w:val="28"/>
        </w:rPr>
        <w:t>обучающийся</w:t>
      </w:r>
      <w:r w:rsidR="00FD40BF" w:rsidRPr="00083D13">
        <w:rPr>
          <w:rFonts w:ascii="Times New Roman" w:hAnsi="Times New Roman" w:cs="Times New Roman"/>
          <w:sz w:val="28"/>
          <w:szCs w:val="28"/>
        </w:rPr>
        <w:t>.</w:t>
      </w:r>
    </w:p>
    <w:p w:rsidR="008227CE" w:rsidRPr="00083D13" w:rsidRDefault="003E47B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4</w:t>
      </w:r>
      <w:r w:rsidR="00FD40BF" w:rsidRPr="00083D13">
        <w:rPr>
          <w:rFonts w:ascii="Times New Roman" w:hAnsi="Times New Roman" w:cs="Times New Roman"/>
          <w:sz w:val="28"/>
          <w:szCs w:val="28"/>
        </w:rPr>
        <w:t>.5. </w:t>
      </w:r>
      <w:r w:rsidR="00EE7BE1" w:rsidRPr="00083D13">
        <w:rPr>
          <w:rFonts w:ascii="Times New Roman" w:hAnsi="Times New Roman" w:cs="Times New Roman"/>
          <w:sz w:val="28"/>
          <w:szCs w:val="28"/>
        </w:rPr>
        <w:t>Участники Конкурса имеют право на получение консультативного сопровожден</w:t>
      </w:r>
      <w:r w:rsidR="008227CE" w:rsidRPr="00083D13">
        <w:rPr>
          <w:rFonts w:ascii="Times New Roman" w:hAnsi="Times New Roman" w:cs="Times New Roman"/>
          <w:sz w:val="28"/>
          <w:szCs w:val="28"/>
        </w:rPr>
        <w:t>ия на всех этапах Конкурса.</w:t>
      </w:r>
    </w:p>
    <w:p w:rsidR="00804DCF" w:rsidRPr="00083D13" w:rsidRDefault="003E47B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4</w:t>
      </w:r>
      <w:r w:rsidR="00FD40BF" w:rsidRPr="00083D13">
        <w:rPr>
          <w:rFonts w:ascii="Times New Roman" w:hAnsi="Times New Roman" w:cs="Times New Roman"/>
          <w:sz w:val="28"/>
          <w:szCs w:val="28"/>
        </w:rPr>
        <w:t>.6.</w:t>
      </w:r>
      <w:r w:rsidR="00606CAC" w:rsidRPr="00083D13">
        <w:rPr>
          <w:rFonts w:ascii="Times New Roman" w:hAnsi="Times New Roman" w:cs="Times New Roman"/>
          <w:sz w:val="28"/>
          <w:szCs w:val="28"/>
        </w:rPr>
        <w:t> </w:t>
      </w:r>
      <w:r w:rsidR="00EE7BE1" w:rsidRPr="00083D13">
        <w:rPr>
          <w:rFonts w:ascii="Times New Roman" w:hAnsi="Times New Roman" w:cs="Times New Roman"/>
          <w:sz w:val="28"/>
          <w:szCs w:val="28"/>
        </w:rPr>
        <w:t>Портфолио, не соответствующие требованиям настоящего Положения, могут быть отклонены Оргкомитетом от рассмотрения.</w:t>
      </w:r>
    </w:p>
    <w:p w:rsidR="00804DCF" w:rsidRPr="00083D13" w:rsidRDefault="003E47B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04DCF" w:rsidRPr="00083D13">
        <w:rPr>
          <w:rFonts w:ascii="Times New Roman" w:hAnsi="Times New Roman" w:cs="Times New Roman"/>
          <w:sz w:val="28"/>
          <w:szCs w:val="28"/>
        </w:rPr>
        <w:t>.</w:t>
      </w:r>
      <w:r w:rsidR="00FD40BF" w:rsidRPr="00083D13">
        <w:rPr>
          <w:rFonts w:ascii="Times New Roman" w:hAnsi="Times New Roman" w:cs="Times New Roman"/>
          <w:sz w:val="28"/>
          <w:szCs w:val="28"/>
        </w:rPr>
        <w:t>7</w:t>
      </w:r>
      <w:r w:rsidR="00606CAC" w:rsidRPr="00083D13">
        <w:rPr>
          <w:rFonts w:ascii="Times New Roman" w:hAnsi="Times New Roman" w:cs="Times New Roman"/>
          <w:sz w:val="28"/>
          <w:szCs w:val="28"/>
        </w:rPr>
        <w:t>. </w:t>
      </w:r>
      <w:r w:rsidR="00EE7BE1" w:rsidRPr="00083D13">
        <w:rPr>
          <w:rFonts w:ascii="Times New Roman" w:hAnsi="Times New Roman" w:cs="Times New Roman"/>
          <w:sz w:val="28"/>
          <w:szCs w:val="28"/>
        </w:rPr>
        <w:t xml:space="preserve">Рецензии </w:t>
      </w:r>
      <w:r w:rsidR="0048008C" w:rsidRPr="00083D13">
        <w:rPr>
          <w:rFonts w:ascii="Times New Roman" w:hAnsi="Times New Roman" w:cs="Times New Roman"/>
          <w:sz w:val="28"/>
          <w:szCs w:val="28"/>
        </w:rPr>
        <w:t>к</w:t>
      </w:r>
      <w:r w:rsidR="00EE7BE1" w:rsidRPr="00083D13">
        <w:rPr>
          <w:rFonts w:ascii="Times New Roman" w:hAnsi="Times New Roman" w:cs="Times New Roman"/>
          <w:sz w:val="28"/>
          <w:szCs w:val="28"/>
        </w:rPr>
        <w:t>онкурсной коми</w:t>
      </w:r>
      <w:r w:rsidR="008227CE" w:rsidRPr="00083D13">
        <w:rPr>
          <w:rFonts w:ascii="Times New Roman" w:hAnsi="Times New Roman" w:cs="Times New Roman"/>
          <w:sz w:val="28"/>
          <w:szCs w:val="28"/>
        </w:rPr>
        <w:t>ссии участникам Конкурса не высыла</w:t>
      </w:r>
      <w:r w:rsidR="0067551B" w:rsidRPr="00083D13">
        <w:rPr>
          <w:rFonts w:ascii="Times New Roman" w:hAnsi="Times New Roman" w:cs="Times New Roman"/>
          <w:sz w:val="28"/>
          <w:szCs w:val="28"/>
        </w:rPr>
        <w:t>ются, м</w:t>
      </w:r>
      <w:r w:rsidR="00EE7BE1" w:rsidRPr="00083D13">
        <w:rPr>
          <w:rFonts w:ascii="Times New Roman" w:hAnsi="Times New Roman" w:cs="Times New Roman"/>
          <w:sz w:val="28"/>
          <w:szCs w:val="28"/>
        </w:rPr>
        <w:t>атериалы не возвращаются.</w:t>
      </w:r>
    </w:p>
    <w:p w:rsidR="00804DCF" w:rsidRPr="00083D13" w:rsidRDefault="003E47BC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4</w:t>
      </w:r>
      <w:r w:rsidR="007C2922" w:rsidRPr="00083D13">
        <w:rPr>
          <w:rFonts w:ascii="Times New Roman" w:hAnsi="Times New Roman" w:cs="Times New Roman"/>
          <w:sz w:val="28"/>
          <w:szCs w:val="28"/>
        </w:rPr>
        <w:t>.</w:t>
      </w:r>
      <w:r w:rsidR="00F074F5" w:rsidRPr="00083D13">
        <w:rPr>
          <w:rFonts w:ascii="Times New Roman" w:hAnsi="Times New Roman" w:cs="Times New Roman"/>
          <w:sz w:val="28"/>
          <w:szCs w:val="28"/>
        </w:rPr>
        <w:t>8</w:t>
      </w:r>
      <w:r w:rsidR="007C2922" w:rsidRPr="00083D13">
        <w:rPr>
          <w:rFonts w:ascii="Times New Roman" w:hAnsi="Times New Roman" w:cs="Times New Roman"/>
          <w:sz w:val="28"/>
          <w:szCs w:val="28"/>
        </w:rPr>
        <w:t>. </w:t>
      </w:r>
      <w:r w:rsidR="00EE7BE1" w:rsidRPr="00083D13">
        <w:rPr>
          <w:rFonts w:ascii="Times New Roman" w:hAnsi="Times New Roman" w:cs="Times New Roman"/>
          <w:sz w:val="28"/>
          <w:szCs w:val="28"/>
        </w:rPr>
        <w:t>Оргкомитет оставляет за собой право уточнять и изменять сроки проведения Конкурса.</w:t>
      </w:r>
    </w:p>
    <w:p w:rsidR="004841D1" w:rsidRPr="00083D13" w:rsidRDefault="004841D1" w:rsidP="00EF7E6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C01" w:rsidRPr="00083D13" w:rsidRDefault="00532C01" w:rsidP="001F025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CF" w:rsidRPr="00083D13" w:rsidRDefault="00804DCF" w:rsidP="000D2E6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13">
        <w:rPr>
          <w:rFonts w:ascii="Times New Roman" w:hAnsi="Times New Roman" w:cs="Times New Roman"/>
          <w:b/>
          <w:sz w:val="28"/>
          <w:szCs w:val="28"/>
        </w:rPr>
        <w:t>Критерии оценки портфолио</w:t>
      </w:r>
    </w:p>
    <w:p w:rsidR="00804DCF" w:rsidRPr="00083D13" w:rsidRDefault="00F074F5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5</w:t>
      </w:r>
      <w:r w:rsidR="001E2412" w:rsidRPr="00083D13">
        <w:rPr>
          <w:rFonts w:ascii="Times New Roman" w:hAnsi="Times New Roman" w:cs="Times New Roman"/>
          <w:sz w:val="28"/>
          <w:szCs w:val="28"/>
        </w:rPr>
        <w:t>.1.</w:t>
      </w:r>
      <w:r w:rsidR="007F2999" w:rsidRPr="00083D13">
        <w:rPr>
          <w:rFonts w:ascii="Times New Roman" w:hAnsi="Times New Roman" w:cs="Times New Roman"/>
          <w:sz w:val="28"/>
          <w:szCs w:val="28"/>
        </w:rPr>
        <w:t> 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48008C" w:rsidRPr="00083D13">
        <w:rPr>
          <w:rFonts w:ascii="Times New Roman" w:hAnsi="Times New Roman" w:cs="Times New Roman"/>
          <w:sz w:val="28"/>
          <w:szCs w:val="28"/>
        </w:rPr>
        <w:t>п</w:t>
      </w:r>
      <w:r w:rsidR="00804DCF" w:rsidRPr="00083D13">
        <w:rPr>
          <w:rFonts w:ascii="Times New Roman" w:hAnsi="Times New Roman" w:cs="Times New Roman"/>
          <w:sz w:val="28"/>
          <w:szCs w:val="28"/>
        </w:rPr>
        <w:t>ортфолио учитывается:</w:t>
      </w:r>
    </w:p>
    <w:p w:rsidR="00804DCF" w:rsidRPr="00083D13" w:rsidRDefault="00083D13" w:rsidP="00083D13">
      <w:pPr>
        <w:pStyle w:val="a4"/>
        <w:tabs>
          <w:tab w:val="left" w:pos="851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CF" w:rsidRPr="00083D13">
        <w:rPr>
          <w:rFonts w:ascii="Times New Roman" w:hAnsi="Times New Roman" w:cs="Times New Roman"/>
          <w:sz w:val="28"/>
          <w:szCs w:val="28"/>
        </w:rPr>
        <w:t>полнота и убедительность представленной информации;</w:t>
      </w:r>
    </w:p>
    <w:p w:rsidR="00804DCF" w:rsidRPr="00083D13" w:rsidRDefault="00083D13" w:rsidP="00083D13">
      <w:pPr>
        <w:pStyle w:val="a4"/>
        <w:tabs>
          <w:tab w:val="left" w:pos="851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CF" w:rsidRPr="00083D13">
        <w:rPr>
          <w:rFonts w:ascii="Times New Roman" w:hAnsi="Times New Roman" w:cs="Times New Roman"/>
          <w:sz w:val="28"/>
          <w:szCs w:val="28"/>
        </w:rPr>
        <w:t>качество оформления портфолио;</w:t>
      </w:r>
    </w:p>
    <w:p w:rsidR="007F2999" w:rsidRPr="00083D13" w:rsidRDefault="00083D13" w:rsidP="00083D13">
      <w:pPr>
        <w:pStyle w:val="a4"/>
        <w:tabs>
          <w:tab w:val="left" w:pos="851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DCF" w:rsidRPr="00083D13">
        <w:rPr>
          <w:rFonts w:ascii="Times New Roman" w:hAnsi="Times New Roman" w:cs="Times New Roman"/>
          <w:sz w:val="28"/>
          <w:szCs w:val="28"/>
        </w:rPr>
        <w:t>привлекательность портфолио для работодателя</w:t>
      </w:r>
      <w:r w:rsidR="00A90374" w:rsidRPr="00083D13">
        <w:rPr>
          <w:rFonts w:ascii="Times New Roman" w:hAnsi="Times New Roman" w:cs="Times New Roman"/>
          <w:sz w:val="28"/>
          <w:szCs w:val="28"/>
        </w:rPr>
        <w:t>.</w:t>
      </w:r>
    </w:p>
    <w:p w:rsidR="00804DCF" w:rsidRPr="00083D13" w:rsidRDefault="007F2999" w:rsidP="00EF7E6F">
      <w:pPr>
        <w:pStyle w:val="a4"/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5.2</w:t>
      </w:r>
      <w:r w:rsidR="000B7FFB" w:rsidRPr="00083D13">
        <w:rPr>
          <w:rFonts w:ascii="Times New Roman" w:hAnsi="Times New Roman" w:cs="Times New Roman"/>
          <w:sz w:val="28"/>
          <w:szCs w:val="28"/>
        </w:rPr>
        <w:t>. П</w:t>
      </w:r>
      <w:r w:rsidR="00804DCF" w:rsidRPr="00083D13">
        <w:rPr>
          <w:rFonts w:ascii="Times New Roman" w:hAnsi="Times New Roman" w:cs="Times New Roman"/>
          <w:sz w:val="28"/>
          <w:szCs w:val="28"/>
        </w:rPr>
        <w:t>ри равенстве баллов, п</w:t>
      </w:r>
      <w:r w:rsidR="00F074F5" w:rsidRPr="00083D13">
        <w:rPr>
          <w:rFonts w:ascii="Times New Roman" w:hAnsi="Times New Roman" w:cs="Times New Roman"/>
          <w:sz w:val="28"/>
          <w:szCs w:val="28"/>
        </w:rPr>
        <w:t>олученных участниками Конкурса,</w:t>
      </w:r>
      <w:r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48008C" w:rsidRPr="00083D13">
        <w:rPr>
          <w:rFonts w:ascii="Times New Roman" w:hAnsi="Times New Roman" w:cs="Times New Roman"/>
          <w:sz w:val="28"/>
          <w:szCs w:val="28"/>
        </w:rPr>
        <w:t>п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F0250" w:rsidRPr="00083D1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1E2412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804DCF" w:rsidRPr="00083D13">
        <w:rPr>
          <w:rFonts w:ascii="Times New Roman" w:hAnsi="Times New Roman" w:cs="Times New Roman"/>
          <w:sz w:val="28"/>
          <w:szCs w:val="28"/>
        </w:rPr>
        <w:t>имеет право на дополнительный балл в пользу одного из участников.</w:t>
      </w:r>
    </w:p>
    <w:p w:rsidR="000D2E64" w:rsidRPr="00083D13" w:rsidRDefault="000D2E64" w:rsidP="00EF7E6F">
      <w:pPr>
        <w:pStyle w:val="a4"/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DCF" w:rsidRPr="00083D13" w:rsidRDefault="00804DCF" w:rsidP="000D2E6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1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804DCF" w:rsidRPr="00083D13" w:rsidRDefault="007F2999" w:rsidP="00EF7E6F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6.1 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Итоги Конкурса подводятся Оргкомитетом, оформляются протоколом и утверждаются приказом </w:t>
      </w:r>
      <w:r w:rsidR="007E2E25" w:rsidRPr="00083D13">
        <w:rPr>
          <w:rFonts w:ascii="Times New Roman" w:hAnsi="Times New Roman" w:cs="Times New Roman"/>
          <w:sz w:val="28"/>
          <w:szCs w:val="28"/>
        </w:rPr>
        <w:t>департамента образования Ярославской области.</w:t>
      </w:r>
    </w:p>
    <w:p w:rsidR="00804DCF" w:rsidRPr="00083D13" w:rsidRDefault="007F2999" w:rsidP="00EF7E6F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6.2 </w:t>
      </w:r>
      <w:r w:rsidR="00D553FB" w:rsidRPr="00083D13">
        <w:rPr>
          <w:rFonts w:ascii="Times New Roman" w:hAnsi="Times New Roman" w:cs="Times New Roman"/>
          <w:sz w:val="28"/>
          <w:szCs w:val="28"/>
        </w:rPr>
        <w:t>Победители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дипломами, все участники получают сертификаты.</w:t>
      </w:r>
    </w:p>
    <w:p w:rsidR="00804DCF" w:rsidRPr="00083D13" w:rsidRDefault="007F2999" w:rsidP="00EF7E6F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6.3 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Кураторам, подготовившим победителей Конкурса, вручаются Благодарственные письма </w:t>
      </w:r>
      <w:r w:rsidR="007E2E25" w:rsidRPr="00083D13">
        <w:rPr>
          <w:rFonts w:ascii="Times New Roman" w:hAnsi="Times New Roman" w:cs="Times New Roman"/>
          <w:sz w:val="28"/>
          <w:szCs w:val="28"/>
        </w:rPr>
        <w:t>департамента образования Ярославской области.</w:t>
      </w:r>
    </w:p>
    <w:p w:rsidR="00B876A1" w:rsidRPr="00083D13" w:rsidRDefault="007F2999" w:rsidP="00EF7E6F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6.4 </w:t>
      </w:r>
      <w:r w:rsidR="001878FE" w:rsidRPr="00083D13">
        <w:rPr>
          <w:rFonts w:ascii="Times New Roman" w:hAnsi="Times New Roman" w:cs="Times New Roman"/>
          <w:sz w:val="28"/>
          <w:szCs w:val="28"/>
        </w:rPr>
        <w:t xml:space="preserve">Руководителям профессиональных образовательных организаций, </w:t>
      </w:r>
      <w:r w:rsidR="00F72F2C" w:rsidRPr="00083D13">
        <w:rPr>
          <w:rFonts w:ascii="Times New Roman" w:hAnsi="Times New Roman" w:cs="Times New Roman"/>
          <w:sz w:val="28"/>
          <w:szCs w:val="28"/>
        </w:rPr>
        <w:t>обучающиеся</w:t>
      </w:r>
      <w:r w:rsidR="00E7270D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0B38CB" w:rsidRPr="00083D1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7270D" w:rsidRPr="00083D13">
        <w:rPr>
          <w:rFonts w:ascii="Times New Roman" w:hAnsi="Times New Roman" w:cs="Times New Roman"/>
          <w:sz w:val="28"/>
          <w:szCs w:val="28"/>
        </w:rPr>
        <w:t>стали победителями</w:t>
      </w:r>
      <w:r w:rsidR="001878FE" w:rsidRPr="00083D13">
        <w:rPr>
          <w:rFonts w:ascii="Times New Roman" w:hAnsi="Times New Roman" w:cs="Times New Roman"/>
          <w:sz w:val="28"/>
          <w:szCs w:val="28"/>
        </w:rPr>
        <w:t xml:space="preserve"> Конкурса, вручаются Благодарственные письма департамента образования Ярославской области.</w:t>
      </w:r>
    </w:p>
    <w:p w:rsidR="00804DCF" w:rsidRPr="00083D13" w:rsidRDefault="007F2999" w:rsidP="00EF7E6F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6.5 </w:t>
      </w:r>
      <w:r w:rsidR="00A821CF" w:rsidRPr="00083D13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04DCF" w:rsidRPr="00083D13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8559C3" w:rsidRPr="00083D13">
        <w:rPr>
          <w:rFonts w:ascii="Times New Roman" w:hAnsi="Times New Roman" w:cs="Times New Roman"/>
          <w:sz w:val="28"/>
          <w:szCs w:val="28"/>
        </w:rPr>
        <w:t>Конкурса публикуется на портале</w:t>
      </w:r>
      <w:r w:rsidR="00F72F2C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804DCF" w:rsidRPr="00083D13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17758E" w:rsidRPr="00083D13">
        <w:rPr>
          <w:rFonts w:ascii="Times New Roman" w:hAnsi="Times New Roman" w:cs="Times New Roman"/>
          <w:sz w:val="28"/>
          <w:szCs w:val="28"/>
        </w:rPr>
        <w:t>,</w:t>
      </w:r>
      <w:r w:rsidR="008559C3" w:rsidRPr="00083D13">
        <w:rPr>
          <w:rFonts w:ascii="Times New Roman" w:hAnsi="Times New Roman" w:cs="Times New Roman"/>
          <w:sz w:val="28"/>
          <w:szCs w:val="28"/>
        </w:rPr>
        <w:t xml:space="preserve"> на официальном сайте ГУ ЯО </w:t>
      </w:r>
      <w:proofErr w:type="spellStart"/>
      <w:r w:rsidR="00804DCF" w:rsidRPr="00083D13">
        <w:rPr>
          <w:rFonts w:ascii="Times New Roman" w:hAnsi="Times New Roman" w:cs="Times New Roman"/>
          <w:sz w:val="28"/>
          <w:szCs w:val="28"/>
        </w:rPr>
        <w:t>ЦПОиПП</w:t>
      </w:r>
      <w:proofErr w:type="spellEnd"/>
      <w:r w:rsidR="00804DCF" w:rsidRPr="00083D13">
        <w:rPr>
          <w:rFonts w:ascii="Times New Roman" w:hAnsi="Times New Roman" w:cs="Times New Roman"/>
          <w:sz w:val="28"/>
          <w:szCs w:val="28"/>
        </w:rPr>
        <w:t xml:space="preserve"> «Ресурс»</w:t>
      </w:r>
      <w:r w:rsidR="0017758E" w:rsidRPr="00083D13">
        <w:rPr>
          <w:rFonts w:ascii="Times New Roman" w:hAnsi="Times New Roman" w:cs="Times New Roman"/>
          <w:sz w:val="28"/>
          <w:szCs w:val="28"/>
        </w:rPr>
        <w:t xml:space="preserve"> </w:t>
      </w:r>
      <w:r w:rsidR="008559C3" w:rsidRPr="00083D13">
        <w:rPr>
          <w:rFonts w:ascii="Times New Roman" w:hAnsi="Times New Roman" w:cs="Times New Roman"/>
          <w:sz w:val="28"/>
          <w:szCs w:val="28"/>
        </w:rPr>
        <w:t xml:space="preserve">http://resurs-yar.ru/ </w:t>
      </w:r>
      <w:r w:rsidR="0017758E" w:rsidRPr="00083D13">
        <w:rPr>
          <w:rFonts w:ascii="Times New Roman" w:hAnsi="Times New Roman" w:cs="Times New Roman"/>
          <w:sz w:val="28"/>
          <w:szCs w:val="28"/>
        </w:rPr>
        <w:t xml:space="preserve">и портале </w:t>
      </w:r>
      <w:r w:rsidR="008559C3" w:rsidRPr="00083D1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559C3" w:rsidRPr="00083D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559C3" w:rsidRPr="00083D13">
        <w:rPr>
          <w:rFonts w:ascii="Times New Roman" w:hAnsi="Times New Roman" w:cs="Times New Roman"/>
          <w:sz w:val="28"/>
          <w:szCs w:val="28"/>
          <w:lang w:val="en-US"/>
        </w:rPr>
        <w:t>profijump</w:t>
      </w:r>
      <w:proofErr w:type="spellEnd"/>
      <w:r w:rsidR="008559C3" w:rsidRPr="00083D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59C3" w:rsidRPr="00083D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59C3" w:rsidRPr="00083D13">
        <w:rPr>
          <w:rFonts w:ascii="Times New Roman" w:hAnsi="Times New Roman" w:cs="Times New Roman"/>
          <w:sz w:val="28"/>
          <w:szCs w:val="28"/>
        </w:rPr>
        <w:t>.</w:t>
      </w:r>
    </w:p>
    <w:p w:rsidR="000D2E64" w:rsidRPr="00083D13" w:rsidRDefault="000D2E64" w:rsidP="00EF7E6F">
      <w:pPr>
        <w:tabs>
          <w:tab w:val="left" w:pos="900"/>
          <w:tab w:val="left" w:pos="1080"/>
        </w:tabs>
        <w:spacing w:after="0" w:line="240" w:lineRule="auto"/>
        <w:ind w:left="7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E32" w:rsidRPr="00083D13" w:rsidRDefault="00564E32" w:rsidP="000D2E64">
      <w:pPr>
        <w:tabs>
          <w:tab w:val="left" w:pos="900"/>
          <w:tab w:val="left" w:pos="10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A90374" w:rsidRPr="00083D13" w:rsidRDefault="00A90374" w:rsidP="000D2E64">
      <w:pPr>
        <w:tabs>
          <w:tab w:val="left" w:pos="900"/>
          <w:tab w:val="left" w:pos="108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E1DE5" w:rsidRPr="00083D13" w:rsidRDefault="007E1DE5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EF7E6F" w:rsidRPr="00083D13" w:rsidRDefault="00EF7E6F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Pr="00083D13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FD3350" w:rsidRDefault="00FD3350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083D13" w:rsidRPr="00083D13" w:rsidRDefault="00083D13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FD3350" w:rsidRPr="00083D13" w:rsidTr="00800636">
        <w:tc>
          <w:tcPr>
            <w:tcW w:w="4820" w:type="dxa"/>
          </w:tcPr>
          <w:p w:rsidR="00FD3350" w:rsidRPr="00083D13" w:rsidRDefault="00FD3350" w:rsidP="00FB0F8E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D3350" w:rsidRPr="00083D13" w:rsidRDefault="00FD3350" w:rsidP="00FB0F8E">
            <w:pPr>
              <w:tabs>
                <w:tab w:val="left" w:pos="360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D3350" w:rsidRPr="00083D13" w:rsidRDefault="00FD3350" w:rsidP="00FB0F8E">
            <w:pPr>
              <w:tabs>
                <w:tab w:val="left" w:pos="198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FD3350" w:rsidRPr="00083D13" w:rsidRDefault="00FD3350" w:rsidP="00FB0F8E">
            <w:pPr>
              <w:tabs>
                <w:tab w:val="left" w:pos="198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EF7E6F" w:rsidRPr="00083D13" w:rsidRDefault="00EF7E6F" w:rsidP="00FB0F8E">
            <w:pPr>
              <w:tabs>
                <w:tab w:val="left" w:pos="198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FD3350" w:rsidRPr="00083D13" w:rsidRDefault="00EF7E6F" w:rsidP="00083D13">
            <w:pPr>
              <w:tabs>
                <w:tab w:val="left" w:pos="198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</w:t>
            </w:r>
            <w:r w:rsidR="00FD3350"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350"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D3350" w:rsidRPr="00083D13" w:rsidRDefault="00FD3350" w:rsidP="00FD3350">
      <w:pPr>
        <w:tabs>
          <w:tab w:val="left" w:pos="360"/>
        </w:tabs>
        <w:spacing w:after="0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D3350" w:rsidRPr="00083D13" w:rsidRDefault="00FD3350" w:rsidP="00FD3350">
      <w:pPr>
        <w:pStyle w:val="a"/>
        <w:numPr>
          <w:ilvl w:val="0"/>
          <w:numId w:val="0"/>
        </w:numPr>
        <w:ind w:left="57" w:right="57"/>
        <w:jc w:val="center"/>
        <w:rPr>
          <w:b/>
          <w:bCs/>
          <w:sz w:val="28"/>
          <w:szCs w:val="28"/>
        </w:rPr>
      </w:pPr>
      <w:r w:rsidRPr="00083D13">
        <w:rPr>
          <w:b/>
          <w:sz w:val="28"/>
          <w:szCs w:val="28"/>
        </w:rPr>
        <w:t>Состав о</w:t>
      </w:r>
      <w:r w:rsidRPr="00083D13">
        <w:rPr>
          <w:b/>
          <w:bCs/>
          <w:sz w:val="28"/>
          <w:szCs w:val="28"/>
        </w:rPr>
        <w:t xml:space="preserve">рганизационного комитета </w:t>
      </w:r>
    </w:p>
    <w:p w:rsidR="00083D13" w:rsidRDefault="00FD3350" w:rsidP="00FD3350">
      <w:pPr>
        <w:pStyle w:val="a"/>
        <w:numPr>
          <w:ilvl w:val="0"/>
          <w:numId w:val="0"/>
        </w:numPr>
        <w:ind w:left="57" w:right="57"/>
        <w:jc w:val="center"/>
        <w:rPr>
          <w:b/>
          <w:sz w:val="28"/>
          <w:szCs w:val="28"/>
        </w:rPr>
      </w:pPr>
      <w:r w:rsidRPr="00083D13">
        <w:rPr>
          <w:b/>
          <w:sz w:val="28"/>
          <w:szCs w:val="28"/>
        </w:rPr>
        <w:t xml:space="preserve">областного конкурса «Лучшее портфолио портала </w:t>
      </w:r>
    </w:p>
    <w:p w:rsidR="00FD3350" w:rsidRPr="00083D13" w:rsidRDefault="00FD3350" w:rsidP="00FD3350">
      <w:pPr>
        <w:pStyle w:val="a"/>
        <w:numPr>
          <w:ilvl w:val="0"/>
          <w:numId w:val="0"/>
        </w:numPr>
        <w:ind w:left="57" w:right="57"/>
        <w:jc w:val="center"/>
        <w:rPr>
          <w:b/>
          <w:sz w:val="28"/>
          <w:szCs w:val="28"/>
        </w:rPr>
      </w:pPr>
      <w:proofErr w:type="spellStart"/>
      <w:r w:rsidRPr="00083D13">
        <w:rPr>
          <w:b/>
          <w:sz w:val="28"/>
          <w:szCs w:val="28"/>
        </w:rPr>
        <w:t>Profi</w:t>
      </w:r>
      <w:proofErr w:type="spellEnd"/>
      <w:r w:rsidRPr="00083D13">
        <w:rPr>
          <w:b/>
          <w:sz w:val="28"/>
          <w:szCs w:val="28"/>
          <w:lang w:val="en-US"/>
        </w:rPr>
        <w:t>J</w:t>
      </w:r>
      <w:proofErr w:type="spellStart"/>
      <w:r w:rsidRPr="00083D13">
        <w:rPr>
          <w:b/>
          <w:sz w:val="28"/>
          <w:szCs w:val="28"/>
        </w:rPr>
        <w:t>ump</w:t>
      </w:r>
      <w:proofErr w:type="spellEnd"/>
      <w:r w:rsidRPr="00083D13">
        <w:rPr>
          <w:b/>
          <w:sz w:val="28"/>
          <w:szCs w:val="28"/>
        </w:rPr>
        <w:t xml:space="preserve"> - 2016»</w:t>
      </w:r>
    </w:p>
    <w:p w:rsidR="00FD3350" w:rsidRPr="00083D13" w:rsidRDefault="00FD3350" w:rsidP="00FD3350">
      <w:pPr>
        <w:pStyle w:val="a"/>
        <w:numPr>
          <w:ilvl w:val="0"/>
          <w:numId w:val="0"/>
        </w:numPr>
        <w:ind w:left="57" w:right="57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FD3350" w:rsidRPr="00083D13" w:rsidTr="00800636">
        <w:tc>
          <w:tcPr>
            <w:tcW w:w="9356" w:type="dxa"/>
            <w:gridSpan w:val="2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Председатель:</w:t>
            </w:r>
          </w:p>
        </w:tc>
      </w:tr>
      <w:tr w:rsidR="00FD3350" w:rsidRPr="00083D13" w:rsidTr="00800636">
        <w:tc>
          <w:tcPr>
            <w:tcW w:w="3686" w:type="dxa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Лобода И.В.</w:t>
            </w:r>
          </w:p>
        </w:tc>
        <w:tc>
          <w:tcPr>
            <w:tcW w:w="5670" w:type="dxa"/>
          </w:tcPr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директор департамента образования Ярославской области</w:t>
            </w:r>
          </w:p>
        </w:tc>
      </w:tr>
      <w:tr w:rsidR="00FD3350" w:rsidRPr="00083D13" w:rsidTr="00800636">
        <w:tc>
          <w:tcPr>
            <w:tcW w:w="9356" w:type="dxa"/>
            <w:gridSpan w:val="2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Заместитель председателя:</w:t>
            </w:r>
          </w:p>
        </w:tc>
      </w:tr>
      <w:tr w:rsidR="00FD3350" w:rsidRPr="00083D13" w:rsidTr="00800636">
        <w:tc>
          <w:tcPr>
            <w:tcW w:w="3686" w:type="dxa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Абдрашитова Г.В.</w:t>
            </w:r>
          </w:p>
        </w:tc>
        <w:tc>
          <w:tcPr>
            <w:tcW w:w="5670" w:type="dxa"/>
          </w:tcPr>
          <w:p w:rsidR="00FD3350" w:rsidRPr="00083D13" w:rsidRDefault="00FD3350" w:rsidP="00083D13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начальник отдела профессионального образования департамента образования Ярославской области</w:t>
            </w:r>
          </w:p>
        </w:tc>
      </w:tr>
      <w:tr w:rsidR="00FD3350" w:rsidRPr="00083D13" w:rsidTr="00800636">
        <w:tc>
          <w:tcPr>
            <w:tcW w:w="9356" w:type="dxa"/>
            <w:gridSpan w:val="2"/>
          </w:tcPr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Члены организационного комитета:</w:t>
            </w:r>
          </w:p>
        </w:tc>
      </w:tr>
      <w:tr w:rsidR="00FD3350" w:rsidRPr="00083D13" w:rsidTr="00800636">
        <w:tc>
          <w:tcPr>
            <w:tcW w:w="3686" w:type="dxa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 xml:space="preserve">Жирнова Г.В. </w:t>
            </w:r>
          </w:p>
        </w:tc>
        <w:tc>
          <w:tcPr>
            <w:tcW w:w="5670" w:type="dxa"/>
          </w:tcPr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заместитель начальника отдела профессионального образования департамента образования Ярославской области</w:t>
            </w:r>
          </w:p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</w:p>
        </w:tc>
      </w:tr>
      <w:tr w:rsidR="00FD3350" w:rsidRPr="00083D13" w:rsidTr="00800636">
        <w:tc>
          <w:tcPr>
            <w:tcW w:w="3686" w:type="dxa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Кузнецова И.В.</w:t>
            </w:r>
          </w:p>
        </w:tc>
        <w:tc>
          <w:tcPr>
            <w:tcW w:w="5670" w:type="dxa"/>
          </w:tcPr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директор ГУ ЯО «Центр профессиональной ориентации и психологической поддержки «Ресурс»</w:t>
            </w:r>
          </w:p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</w:p>
        </w:tc>
      </w:tr>
      <w:tr w:rsidR="00FD3350" w:rsidRPr="00083D13" w:rsidTr="00800636">
        <w:tc>
          <w:tcPr>
            <w:tcW w:w="3686" w:type="dxa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Большакова О.В.</w:t>
            </w:r>
          </w:p>
        </w:tc>
        <w:tc>
          <w:tcPr>
            <w:tcW w:w="5670" w:type="dxa"/>
          </w:tcPr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 xml:space="preserve">заместитель директора по научно-методической работе ГУ ЯО «Центр профессиональной ориентации и психологической поддержки «Ресурс» </w:t>
            </w:r>
          </w:p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</w:p>
        </w:tc>
      </w:tr>
      <w:tr w:rsidR="00FD3350" w:rsidRPr="00083D13" w:rsidTr="00800636">
        <w:tc>
          <w:tcPr>
            <w:tcW w:w="3686" w:type="dxa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Хорошавина Е.В.</w:t>
            </w:r>
          </w:p>
        </w:tc>
        <w:tc>
          <w:tcPr>
            <w:tcW w:w="5670" w:type="dxa"/>
          </w:tcPr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 xml:space="preserve">главный специалист ГУ ЯО «Центр профессиональной ориентации и психологической поддержки «Ресурс» </w:t>
            </w:r>
          </w:p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</w:p>
        </w:tc>
      </w:tr>
      <w:tr w:rsidR="00FD3350" w:rsidRPr="00083D13" w:rsidTr="00800636">
        <w:tc>
          <w:tcPr>
            <w:tcW w:w="3686" w:type="dxa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Белякова О.П.</w:t>
            </w:r>
          </w:p>
        </w:tc>
        <w:tc>
          <w:tcPr>
            <w:tcW w:w="5670" w:type="dxa"/>
          </w:tcPr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 xml:space="preserve">главный специалист ГУ ЯО «Центр профессиональной ориентации и психологической поддержки «Ресурс» </w:t>
            </w:r>
          </w:p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</w:p>
        </w:tc>
      </w:tr>
      <w:tr w:rsidR="00FD3350" w:rsidRPr="00083D13" w:rsidTr="00087F83">
        <w:trPr>
          <w:trHeight w:val="1146"/>
        </w:trPr>
        <w:tc>
          <w:tcPr>
            <w:tcW w:w="3686" w:type="dxa"/>
          </w:tcPr>
          <w:p w:rsidR="00FD3350" w:rsidRPr="00083D13" w:rsidRDefault="00FD3350" w:rsidP="00FB0F8E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lastRenderedPageBreak/>
              <w:t>Харавинина Л.Н.</w:t>
            </w:r>
          </w:p>
        </w:tc>
        <w:tc>
          <w:tcPr>
            <w:tcW w:w="5670" w:type="dxa"/>
          </w:tcPr>
          <w:p w:rsidR="00FD3350" w:rsidRPr="00083D13" w:rsidRDefault="00FD3350" w:rsidP="00FB0F8E">
            <w:pPr>
              <w:pStyle w:val="af1"/>
              <w:ind w:left="57" w:right="57" w:firstLine="0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 xml:space="preserve">заведующий кафедрой профессионального образования ГОАУ ЯО «Институт развития образования» </w:t>
            </w:r>
          </w:p>
        </w:tc>
      </w:tr>
    </w:tbl>
    <w:p w:rsidR="00087F83" w:rsidRPr="00083D13" w:rsidRDefault="00087F83" w:rsidP="00083D13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087F83" w:rsidRPr="00083D13" w:rsidTr="00EF7E6F">
        <w:tc>
          <w:tcPr>
            <w:tcW w:w="4820" w:type="dxa"/>
          </w:tcPr>
          <w:p w:rsidR="00087F83" w:rsidRPr="00083D13" w:rsidRDefault="00087F83" w:rsidP="00E435D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br w:type="column"/>
            </w:r>
          </w:p>
          <w:p w:rsidR="00087F83" w:rsidRPr="00083D13" w:rsidRDefault="00087F83" w:rsidP="00E435D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087F83" w:rsidRPr="00083D13" w:rsidRDefault="00087F83" w:rsidP="00E435D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087F83" w:rsidRPr="00083D13" w:rsidRDefault="00087F83" w:rsidP="00E435D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br w:type="column"/>
            </w:r>
          </w:p>
        </w:tc>
        <w:tc>
          <w:tcPr>
            <w:tcW w:w="4678" w:type="dxa"/>
          </w:tcPr>
          <w:p w:rsidR="00087F83" w:rsidRPr="00083D13" w:rsidRDefault="00087F83" w:rsidP="00E435D5">
            <w:pPr>
              <w:tabs>
                <w:tab w:val="left" w:pos="360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83D1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87F83" w:rsidRPr="00083D13" w:rsidRDefault="00087F83" w:rsidP="00E435D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t xml:space="preserve">к Положению об областном конкурсе «Лучшее портфолио портала </w:t>
            </w:r>
            <w:proofErr w:type="spellStart"/>
            <w:r w:rsidRPr="00083D13">
              <w:rPr>
                <w:sz w:val="28"/>
                <w:szCs w:val="28"/>
                <w:lang w:val="en-US"/>
              </w:rPr>
              <w:t>ProfiJump</w:t>
            </w:r>
            <w:proofErr w:type="spellEnd"/>
            <w:r w:rsidRPr="00083D13">
              <w:rPr>
                <w:sz w:val="28"/>
                <w:szCs w:val="28"/>
              </w:rPr>
              <w:t xml:space="preserve"> – 2016»</w:t>
            </w:r>
          </w:p>
        </w:tc>
      </w:tr>
    </w:tbl>
    <w:p w:rsidR="00087F83" w:rsidRPr="00083D13" w:rsidRDefault="00087F83" w:rsidP="00087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F83" w:rsidRPr="00083D13" w:rsidRDefault="00087F83" w:rsidP="00087F83">
      <w:pPr>
        <w:pStyle w:val="a"/>
        <w:numPr>
          <w:ilvl w:val="0"/>
          <w:numId w:val="0"/>
        </w:numPr>
        <w:ind w:left="57" w:right="57"/>
        <w:jc w:val="center"/>
        <w:rPr>
          <w:b/>
          <w:sz w:val="28"/>
          <w:szCs w:val="28"/>
        </w:rPr>
      </w:pPr>
      <w:r w:rsidRPr="00083D13">
        <w:rPr>
          <w:b/>
          <w:sz w:val="28"/>
          <w:szCs w:val="28"/>
        </w:rPr>
        <w:t>ЗАЯВКА</w:t>
      </w:r>
    </w:p>
    <w:p w:rsidR="00087F83" w:rsidRPr="00083D13" w:rsidRDefault="00087F83" w:rsidP="00087F83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083D13">
        <w:rPr>
          <w:sz w:val="28"/>
          <w:szCs w:val="28"/>
        </w:rPr>
        <w:t xml:space="preserve">на участие в областном конкурсе </w:t>
      </w:r>
    </w:p>
    <w:p w:rsidR="00087F83" w:rsidRPr="00083D13" w:rsidRDefault="00087F83" w:rsidP="00087F83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083D13">
        <w:rPr>
          <w:sz w:val="28"/>
          <w:szCs w:val="28"/>
        </w:rPr>
        <w:t xml:space="preserve">«Лучшее портфолио портала </w:t>
      </w:r>
      <w:proofErr w:type="spellStart"/>
      <w:r w:rsidRPr="00083D13">
        <w:rPr>
          <w:sz w:val="28"/>
          <w:szCs w:val="28"/>
        </w:rPr>
        <w:t>Profi</w:t>
      </w:r>
      <w:proofErr w:type="spellEnd"/>
      <w:r w:rsidRPr="00083D13">
        <w:rPr>
          <w:sz w:val="28"/>
          <w:szCs w:val="28"/>
          <w:lang w:val="en-US"/>
        </w:rPr>
        <w:t>j</w:t>
      </w:r>
      <w:proofErr w:type="spellStart"/>
      <w:r w:rsidRPr="00083D13">
        <w:rPr>
          <w:sz w:val="28"/>
          <w:szCs w:val="28"/>
        </w:rPr>
        <w:t>ump</w:t>
      </w:r>
      <w:proofErr w:type="spellEnd"/>
      <w:r w:rsidRPr="00083D13">
        <w:rPr>
          <w:sz w:val="28"/>
          <w:szCs w:val="28"/>
        </w:rPr>
        <w:t xml:space="preserve"> - 2016»</w:t>
      </w:r>
    </w:p>
    <w:p w:rsidR="00087F83" w:rsidRPr="00083D13" w:rsidRDefault="00087F83" w:rsidP="00087F83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245"/>
      </w:tblGrid>
      <w:tr w:rsidR="00087F83" w:rsidRPr="00083D13" w:rsidTr="00E435D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t>Город/муниципальный район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Наименование ПОО (полностью и сокращённо)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Код, телефон, факс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087F83" w:rsidRPr="00083D13" w:rsidTr="00E435D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083D13">
              <w:rPr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 xml:space="preserve">ФИО </w:t>
            </w:r>
            <w:proofErr w:type="gramStart"/>
            <w:r w:rsidRPr="00083D1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083D13">
              <w:rPr>
                <w:bCs/>
                <w:sz w:val="28"/>
                <w:szCs w:val="28"/>
              </w:rPr>
              <w:t xml:space="preserve"> (полностью)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ФИО куратора (полностью), 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  <w:lang w:val="en-US"/>
              </w:rPr>
              <w:t>2</w:t>
            </w:r>
            <w:r w:rsidRPr="00083D1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 xml:space="preserve">ФИО </w:t>
            </w:r>
            <w:proofErr w:type="gramStart"/>
            <w:r w:rsidRPr="00083D1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083D13">
              <w:rPr>
                <w:bCs/>
                <w:sz w:val="28"/>
                <w:szCs w:val="28"/>
              </w:rPr>
              <w:t xml:space="preserve"> (полностью)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ФИО куратора (полностью), 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 xml:space="preserve">ФИО </w:t>
            </w:r>
            <w:proofErr w:type="gramStart"/>
            <w:r w:rsidRPr="00083D1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083D13">
              <w:rPr>
                <w:bCs/>
                <w:sz w:val="28"/>
                <w:szCs w:val="28"/>
              </w:rPr>
              <w:t xml:space="preserve"> (полностью)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ФИО куратора (полностью), 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87F83" w:rsidRPr="00083D13" w:rsidTr="00E435D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left"/>
              <w:rPr>
                <w:bCs/>
                <w:sz w:val="28"/>
                <w:szCs w:val="28"/>
              </w:rPr>
            </w:pPr>
            <w:r w:rsidRPr="00083D13">
              <w:rPr>
                <w:bCs/>
                <w:sz w:val="28"/>
                <w:szCs w:val="28"/>
              </w:rPr>
              <w:t>ФИО директора (полностью)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F83" w:rsidRPr="00083D13" w:rsidRDefault="00087F83" w:rsidP="00E435D5">
            <w:pPr>
              <w:pStyle w:val="af1"/>
              <w:ind w:left="57" w:right="57"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87F83" w:rsidRPr="00083D13" w:rsidRDefault="00087F83" w:rsidP="00087F83">
      <w:pPr>
        <w:pStyle w:val="af1"/>
        <w:spacing w:line="360" w:lineRule="auto"/>
        <w:ind w:left="57" w:right="57" w:firstLine="0"/>
        <w:jc w:val="center"/>
        <w:rPr>
          <w:b/>
          <w:bCs/>
          <w:color w:val="FF0000"/>
          <w:sz w:val="28"/>
          <w:szCs w:val="28"/>
        </w:rPr>
      </w:pPr>
    </w:p>
    <w:p w:rsidR="00087F83" w:rsidRPr="00083D13" w:rsidRDefault="00087F83" w:rsidP="00087F83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87F83" w:rsidRPr="00083D13" w:rsidRDefault="00087F83" w:rsidP="00087F83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87F83" w:rsidRPr="00083D13" w:rsidRDefault="00087F83" w:rsidP="00087F8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t>Руководитель профессиональной образовательной организации, подпись, расшифровка подписи, печать.</w:t>
      </w:r>
    </w:p>
    <w:p w:rsidR="00087F83" w:rsidRPr="00083D13" w:rsidRDefault="00087F83" w:rsidP="00087F8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87F83" w:rsidRPr="00083D13" w:rsidRDefault="00087F83" w:rsidP="00087F8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083D13">
        <w:rPr>
          <w:rFonts w:ascii="Times New Roman" w:hAnsi="Times New Roman" w:cs="Times New Roman"/>
          <w:sz w:val="28"/>
          <w:szCs w:val="28"/>
        </w:rPr>
        <w:lastRenderedPageBreak/>
        <w:t xml:space="preserve"> «____» _____________ 2016 года</w:t>
      </w:r>
    </w:p>
    <w:p w:rsidR="00087F83" w:rsidRPr="00083D13" w:rsidRDefault="00087F83" w:rsidP="000D2E64">
      <w:pPr>
        <w:pStyle w:val="a"/>
        <w:numPr>
          <w:ilvl w:val="0"/>
          <w:numId w:val="0"/>
        </w:numPr>
        <w:ind w:left="1632" w:hanging="720"/>
        <w:rPr>
          <w:szCs w:val="24"/>
        </w:rPr>
        <w:sectPr w:rsidR="00087F83" w:rsidRPr="00083D13" w:rsidSect="00EF7E6F">
          <w:headerReference w:type="even" r:id="rId10"/>
          <w:headerReference w:type="default" r:id="rId11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  <w:gridCol w:w="5104"/>
      </w:tblGrid>
      <w:tr w:rsidR="00800636" w:rsidRPr="00083D13" w:rsidTr="00EF7E6F">
        <w:tc>
          <w:tcPr>
            <w:tcW w:w="9432" w:type="dxa"/>
          </w:tcPr>
          <w:p w:rsidR="007E1DE5" w:rsidRPr="00083D13" w:rsidRDefault="007E1DE5" w:rsidP="007C2922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7E1DE5" w:rsidRPr="00083D13" w:rsidRDefault="00087F83" w:rsidP="00F2787F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t>Приложение 2</w:t>
            </w:r>
          </w:p>
          <w:p w:rsidR="007E2E25" w:rsidRPr="00083D13" w:rsidRDefault="007E1DE5" w:rsidP="007C2922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t xml:space="preserve">к Положению </w:t>
            </w:r>
            <w:r w:rsidR="00855F74" w:rsidRPr="00083D13">
              <w:rPr>
                <w:sz w:val="28"/>
                <w:szCs w:val="28"/>
              </w:rPr>
              <w:t>об областном конкурсе</w:t>
            </w:r>
            <w:r w:rsidR="00F2787F" w:rsidRPr="00083D13">
              <w:rPr>
                <w:sz w:val="28"/>
                <w:szCs w:val="28"/>
              </w:rPr>
              <w:t xml:space="preserve"> </w:t>
            </w:r>
          </w:p>
          <w:p w:rsidR="00083D13" w:rsidRDefault="007E1DE5" w:rsidP="007E2E2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83D13">
              <w:rPr>
                <w:sz w:val="28"/>
                <w:szCs w:val="28"/>
              </w:rPr>
              <w:t xml:space="preserve">«Лучшее портфолио портала </w:t>
            </w:r>
          </w:p>
          <w:p w:rsidR="007E1DE5" w:rsidRPr="00083D13" w:rsidRDefault="00757E8B" w:rsidP="007E2E2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spellStart"/>
            <w:r w:rsidRPr="00083D13">
              <w:rPr>
                <w:sz w:val="28"/>
                <w:szCs w:val="28"/>
                <w:lang w:val="en-US"/>
              </w:rPr>
              <w:t>ProfiJ</w:t>
            </w:r>
            <w:r w:rsidR="007E1DE5" w:rsidRPr="00083D13">
              <w:rPr>
                <w:sz w:val="28"/>
                <w:szCs w:val="28"/>
                <w:lang w:val="en-US"/>
              </w:rPr>
              <w:t>ump</w:t>
            </w:r>
            <w:proofErr w:type="spellEnd"/>
            <w:r w:rsidR="007E1DE5" w:rsidRPr="00083D13">
              <w:rPr>
                <w:sz w:val="28"/>
                <w:szCs w:val="28"/>
              </w:rPr>
              <w:t xml:space="preserve"> </w:t>
            </w:r>
            <w:r w:rsidR="000D2E64" w:rsidRPr="00083D13">
              <w:rPr>
                <w:sz w:val="28"/>
                <w:szCs w:val="28"/>
              </w:rPr>
              <w:t>–</w:t>
            </w:r>
            <w:r w:rsidR="004D3B55" w:rsidRPr="00083D13">
              <w:rPr>
                <w:sz w:val="28"/>
                <w:szCs w:val="28"/>
              </w:rPr>
              <w:t xml:space="preserve"> 2016</w:t>
            </w:r>
            <w:r w:rsidR="007E1DE5" w:rsidRPr="00083D13">
              <w:rPr>
                <w:sz w:val="28"/>
                <w:szCs w:val="28"/>
              </w:rPr>
              <w:t>»</w:t>
            </w:r>
          </w:p>
        </w:tc>
      </w:tr>
    </w:tbl>
    <w:p w:rsidR="007E1DE5" w:rsidRPr="00083D13" w:rsidRDefault="007E1DE5" w:rsidP="007E1DE5">
      <w:pPr>
        <w:pStyle w:val="a"/>
        <w:numPr>
          <w:ilvl w:val="0"/>
          <w:numId w:val="0"/>
        </w:numPr>
        <w:ind w:left="1632" w:hanging="720"/>
        <w:rPr>
          <w:szCs w:val="24"/>
        </w:rPr>
      </w:pPr>
    </w:p>
    <w:p w:rsidR="007E1DE5" w:rsidRPr="00083D13" w:rsidRDefault="007E1DE5" w:rsidP="007E1DE5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083D13">
        <w:rPr>
          <w:b/>
          <w:sz w:val="28"/>
          <w:szCs w:val="28"/>
        </w:rPr>
        <w:t>Рекомендации по подготовке портфолио</w:t>
      </w:r>
    </w:p>
    <w:p w:rsidR="007E1DE5" w:rsidRPr="00083D13" w:rsidRDefault="007E1DE5" w:rsidP="007E1DE5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974"/>
        <w:gridCol w:w="8930"/>
      </w:tblGrid>
      <w:tr w:rsidR="00800636" w:rsidRPr="00083D13" w:rsidTr="00800636">
        <w:trPr>
          <w:trHeight w:val="1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5" w:rsidRPr="00083D13" w:rsidRDefault="007E1DE5" w:rsidP="00E101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5" w:rsidRPr="00083D13" w:rsidRDefault="007E1DE5" w:rsidP="00E101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E5" w:rsidRPr="00083D13" w:rsidRDefault="007E1DE5" w:rsidP="00E101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Рекомендации по заполнению</w:t>
            </w:r>
          </w:p>
        </w:tc>
      </w:tr>
      <w:tr w:rsidR="00800636" w:rsidRPr="00083D13" w:rsidTr="00800636">
        <w:trPr>
          <w:trHeight w:hRule="exact" w:val="361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E5" w:rsidRPr="00083D13" w:rsidRDefault="007E1DE5" w:rsidP="00E101AA">
            <w:pPr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Раздел 1. Общие сведения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176A9D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Отчество В</w:t>
            </w:r>
            <w:r w:rsidR="007E1DE5" w:rsidRPr="00083D13">
              <w:rPr>
                <w:rFonts w:ascii="Times New Roman" w:eastAsia="Calibri" w:hAnsi="Times New Roman" w:cs="Times New Roman"/>
              </w:rPr>
              <w:t>ы можете вводить или не вводить по своему усмотрению</w:t>
            </w:r>
            <w:r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Год рождения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В целях безопасности личных данных </w:t>
            </w:r>
            <w:r w:rsidR="00176A9D" w:rsidRPr="00083D13">
              <w:rPr>
                <w:rFonts w:ascii="Times New Roman" w:eastAsia="Calibri" w:hAnsi="Times New Roman" w:cs="Times New Roman"/>
              </w:rPr>
              <w:t>необходимо ввести только год Вашего рождения</w:t>
            </w:r>
            <w:proofErr w:type="gramStart"/>
            <w:r w:rsidR="00176A9D" w:rsidRPr="00083D1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176A9D" w:rsidRPr="00083D13">
              <w:rPr>
                <w:rFonts w:ascii="Times New Roman" w:eastAsia="Calibri" w:hAnsi="Times New Roman" w:cs="Times New Roman"/>
              </w:rPr>
              <w:t xml:space="preserve"> </w:t>
            </w:r>
            <w:r w:rsidRPr="00083D1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83D1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83D13">
              <w:rPr>
                <w:rFonts w:ascii="Times New Roman" w:eastAsia="Calibri" w:hAnsi="Times New Roman" w:cs="Times New Roman"/>
              </w:rPr>
              <w:t>ождения вводить не нужно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Семейное положение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9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Наименование специальности/профессии, по которой  обучаетесь; присвоенная квалификация (по окончании учебного заведения)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При заполнении данного пункта нужно выбрать из справочника наименование специ</w:t>
            </w:r>
            <w:r w:rsidR="00176A9D" w:rsidRPr="00083D13">
              <w:rPr>
                <w:rFonts w:ascii="Times New Roman" w:eastAsia="Calibri" w:hAnsi="Times New Roman" w:cs="Times New Roman"/>
              </w:rPr>
              <w:t>альности/профессии, по которой В</w:t>
            </w:r>
            <w:r w:rsidRPr="00083D13">
              <w:rPr>
                <w:rFonts w:ascii="Times New Roman" w:eastAsia="Calibri" w:hAnsi="Times New Roman" w:cs="Times New Roman"/>
              </w:rPr>
              <w:t>ы обучаетесь,   квалификацию и разряд (если таковой имеется), которые получите по окончании учебного заведения</w:t>
            </w:r>
            <w:r w:rsidR="00176A9D" w:rsidRPr="00083D13">
              <w:rPr>
                <w:rFonts w:ascii="Times New Roman" w:eastAsia="Calibri" w:hAnsi="Times New Roman" w:cs="Times New Roman"/>
              </w:rPr>
              <w:t>.</w:t>
            </w:r>
            <w:r w:rsidRPr="00083D1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Курс обучения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6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Дополнительная рабочая профессия, полученная в </w:t>
            </w:r>
            <w:proofErr w:type="gramStart"/>
            <w:r w:rsidRPr="00083D13">
              <w:rPr>
                <w:rFonts w:ascii="Times New Roman" w:eastAsia="Calibri" w:hAnsi="Times New Roman" w:cs="Times New Roman"/>
              </w:rPr>
              <w:t>данном</w:t>
            </w:r>
            <w:proofErr w:type="gramEnd"/>
            <w:r w:rsidRPr="00083D13">
              <w:rPr>
                <w:rFonts w:ascii="Times New Roman" w:eastAsia="Calibri" w:hAnsi="Times New Roman" w:cs="Times New Roman"/>
              </w:rPr>
              <w:t xml:space="preserve"> ОУ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176A9D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Если в рамках обучения по основной специальности </w:t>
            </w:r>
            <w:r w:rsidR="00176A9D" w:rsidRPr="00083D13">
              <w:rPr>
                <w:rFonts w:ascii="Times New Roman" w:eastAsia="Calibri" w:hAnsi="Times New Roman" w:cs="Times New Roman"/>
              </w:rPr>
              <w:t>В</w:t>
            </w:r>
            <w:r w:rsidRPr="00083D13">
              <w:rPr>
                <w:rFonts w:ascii="Times New Roman" w:eastAsia="Calibri" w:hAnsi="Times New Roman" w:cs="Times New Roman"/>
              </w:rPr>
              <w:t>ы получаете дополнительную рабочую профессию,  то нужно выбрать из справочника наименование</w:t>
            </w:r>
            <w:r w:rsidR="00176A9D" w:rsidRPr="00083D13">
              <w:rPr>
                <w:rFonts w:ascii="Times New Roman" w:eastAsia="Calibri" w:hAnsi="Times New Roman" w:cs="Times New Roman"/>
              </w:rPr>
              <w:t xml:space="preserve"> данной</w:t>
            </w:r>
            <w:r w:rsidRPr="00083D13">
              <w:rPr>
                <w:rFonts w:ascii="Times New Roman" w:eastAsia="Calibri" w:hAnsi="Times New Roman" w:cs="Times New Roman"/>
              </w:rPr>
              <w:t xml:space="preserve"> профессии</w:t>
            </w:r>
            <w:r w:rsidR="00176A9D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rPr>
          <w:trHeight w:hRule="exact"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Предполагаемый год окончания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hRule="exact" w:val="8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Фото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176A9D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Вносится В</w:t>
            </w:r>
            <w:r w:rsidR="007E1DE5" w:rsidRPr="00083D13">
              <w:rPr>
                <w:rFonts w:ascii="Times New Roman" w:eastAsia="Calibri" w:hAnsi="Times New Roman" w:cs="Times New Roman"/>
              </w:rPr>
              <w:t>аш</w:t>
            </w:r>
            <w:r w:rsidRPr="00083D13">
              <w:rPr>
                <w:rFonts w:ascii="Times New Roman" w:eastAsia="Calibri" w:hAnsi="Times New Roman" w:cs="Times New Roman"/>
              </w:rPr>
              <w:t>е фото деловой направленности. Д</w:t>
            </w:r>
            <w:r w:rsidR="007E1DE5" w:rsidRPr="00083D13">
              <w:rPr>
                <w:rFonts w:ascii="Times New Roman" w:eastAsia="Calibri" w:hAnsi="Times New Roman" w:cs="Times New Roman"/>
              </w:rPr>
              <w:t>р</w:t>
            </w:r>
            <w:r w:rsidRPr="00083D13">
              <w:rPr>
                <w:rFonts w:ascii="Times New Roman" w:eastAsia="Calibri" w:hAnsi="Times New Roman" w:cs="Times New Roman"/>
              </w:rPr>
              <w:t>угие фото, свидетельствующие о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ашем участии в тех и</w:t>
            </w:r>
            <w:r w:rsidRPr="00083D13">
              <w:rPr>
                <w:rFonts w:ascii="Times New Roman" w:eastAsia="Calibri" w:hAnsi="Times New Roman" w:cs="Times New Roman"/>
              </w:rPr>
              <w:t>ли иных мероприятиях, проектах и т.д., В</w:t>
            </w:r>
            <w:r w:rsidR="007E1DE5" w:rsidRPr="00083D13">
              <w:rPr>
                <w:rFonts w:ascii="Times New Roman" w:eastAsia="Calibri" w:hAnsi="Times New Roman" w:cs="Times New Roman"/>
              </w:rPr>
              <w:t>ы можете разместить в Приложении к портфолио</w:t>
            </w:r>
            <w:r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rPr>
          <w:trHeight w:val="359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Раздел 2. Результаты обучения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Успешность освоения общеобразовательных предметов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В данной графе необходимо отразить успешность освоения общеобразовательных предметов. Поле заполняется в свободной форме; при желании прикладываются сканы документов в виде файлов (см. раздел 5 Приложения). Вы можете указать один или </w:t>
            </w:r>
            <w:r w:rsidRPr="00083D13">
              <w:rPr>
                <w:rFonts w:ascii="Times New Roman" w:eastAsia="Calibri" w:hAnsi="Times New Roman" w:cs="Times New Roman"/>
              </w:rPr>
              <w:lastRenderedPageBreak/>
              <w:t xml:space="preserve">несколько предметов, </w:t>
            </w:r>
            <w:r w:rsidR="00176A9D" w:rsidRPr="00083D13">
              <w:rPr>
                <w:rFonts w:ascii="Times New Roman" w:eastAsia="Calibri" w:hAnsi="Times New Roman" w:cs="Times New Roman"/>
              </w:rPr>
              <w:t>по которым В</w:t>
            </w:r>
            <w:r w:rsidRPr="00083D13">
              <w:rPr>
                <w:rFonts w:ascii="Times New Roman" w:eastAsia="Calibri" w:hAnsi="Times New Roman" w:cs="Times New Roman"/>
              </w:rPr>
              <w:t>аша успешность лучше, нежели по другим предметам. Необязательно</w:t>
            </w:r>
            <w:r w:rsidR="00176A9D" w:rsidRPr="00083D13">
              <w:rPr>
                <w:rFonts w:ascii="Times New Roman" w:eastAsia="Calibri" w:hAnsi="Times New Roman" w:cs="Times New Roman"/>
              </w:rPr>
              <w:t>, чтобы по указанным предметам В</w:t>
            </w:r>
            <w:r w:rsidRPr="00083D13">
              <w:rPr>
                <w:rFonts w:ascii="Times New Roman" w:eastAsia="Calibri" w:hAnsi="Times New Roman" w:cs="Times New Roman"/>
              </w:rPr>
              <w:t>ы имели только оценки "4" или "5". Это может быть и оценка "3", близкая к оценке "4". По своему усм</w:t>
            </w:r>
            <w:r w:rsidR="00176A9D" w:rsidRPr="00083D13">
              <w:rPr>
                <w:rFonts w:ascii="Times New Roman" w:eastAsia="Calibri" w:hAnsi="Times New Roman" w:cs="Times New Roman"/>
              </w:rPr>
              <w:t xml:space="preserve">отрению Вы </w:t>
            </w:r>
            <w:proofErr w:type="gramStart"/>
            <w:r w:rsidR="00176A9D" w:rsidRPr="00083D13">
              <w:rPr>
                <w:rFonts w:ascii="Times New Roman" w:eastAsia="Calibri" w:hAnsi="Times New Roman" w:cs="Times New Roman"/>
              </w:rPr>
              <w:t>можете</w:t>
            </w:r>
            <w:proofErr w:type="gramEnd"/>
            <w:r w:rsidRPr="00083D13">
              <w:rPr>
                <w:rFonts w:ascii="Times New Roman" w:eastAsia="Calibri" w:hAnsi="Times New Roman" w:cs="Times New Roman"/>
              </w:rPr>
              <w:t xml:space="preserve"> как выставлять, так и не выставлять имеющиеся оценки за истекший период по указанным предметам. Возможные формулировки см. в разделе "Варианты портфолио".</w:t>
            </w:r>
          </w:p>
        </w:tc>
      </w:tr>
      <w:tr w:rsidR="00800636" w:rsidRPr="00083D13" w:rsidTr="00800636">
        <w:trPr>
          <w:trHeight w:val="11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Успешность освоения предметов профессиональной направленности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Заполнение п.2.2. аналогично заполнению п.2.1. В данной графе необходимо отразить успешность освоения предметов профессиональной направленности, т.е. специальных, профильных дисциплин, непосредственно связанных с освоением выбранной специальности/профессии. Поле заполня</w:t>
            </w:r>
            <w:r w:rsidR="00AE6644" w:rsidRPr="00083D13">
              <w:rPr>
                <w:rFonts w:ascii="Times New Roman" w:eastAsia="Calibri" w:hAnsi="Times New Roman" w:cs="Times New Roman"/>
              </w:rPr>
              <w:t>ется в свободной форме,</w:t>
            </w:r>
            <w:r w:rsidRPr="00083D13">
              <w:rPr>
                <w:rFonts w:ascii="Times New Roman" w:eastAsia="Calibri" w:hAnsi="Times New Roman" w:cs="Times New Roman"/>
              </w:rPr>
              <w:t xml:space="preserve"> при желании прикладываются сканы документов в виде файлов (см.  раздел 5 Приложения). Для заполнения поля можно воспользоваться федеральным государственным образовательным стандартом профессионального образования по той специальност</w:t>
            </w:r>
            <w:r w:rsidR="00AE6644" w:rsidRPr="00083D13">
              <w:rPr>
                <w:rFonts w:ascii="Times New Roman" w:eastAsia="Calibri" w:hAnsi="Times New Roman" w:cs="Times New Roman"/>
              </w:rPr>
              <w:t>и/профессии, по которой В</w:t>
            </w:r>
            <w:r w:rsidRPr="00083D13">
              <w:rPr>
                <w:rFonts w:ascii="Times New Roman" w:eastAsia="Calibri" w:hAnsi="Times New Roman" w:cs="Times New Roman"/>
              </w:rPr>
              <w:t>ы обуч</w:t>
            </w:r>
            <w:r w:rsidR="00AE6644" w:rsidRPr="00083D13">
              <w:rPr>
                <w:rFonts w:ascii="Times New Roman" w:eastAsia="Calibri" w:hAnsi="Times New Roman" w:cs="Times New Roman"/>
              </w:rPr>
              <w:t>аетесь. В работе со стандартом Вам может помочь В</w:t>
            </w:r>
            <w:r w:rsidRPr="00083D13">
              <w:rPr>
                <w:rFonts w:ascii="Times New Roman" w:eastAsia="Calibri" w:hAnsi="Times New Roman" w:cs="Times New Roman"/>
              </w:rPr>
              <w:t>аш куратор. Возможные формулировки см. в разделе "Варианты портфолио".</w:t>
            </w:r>
          </w:p>
        </w:tc>
      </w:tr>
      <w:tr w:rsidR="00800636" w:rsidRPr="00083D13" w:rsidTr="00800636">
        <w:trPr>
          <w:trHeight w:val="11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Участие в конкурсах (олимпиадах, фестивалях) профессионального мастерства, научно-практических конференциях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EC1122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Если В</w:t>
            </w:r>
            <w:r w:rsidR="007E1DE5" w:rsidRPr="00083D13">
              <w:rPr>
                <w:rFonts w:ascii="Times New Roman" w:eastAsia="Calibri" w:hAnsi="Times New Roman" w:cs="Times New Roman"/>
              </w:rPr>
              <w:t xml:space="preserve">ы стали победителем или лауреатом конкурса, обязательно отметьте это и, при желании, приложите сканы </w:t>
            </w:r>
            <w:r w:rsidRPr="00083D13">
              <w:rPr>
                <w:rFonts w:ascii="Times New Roman" w:eastAsia="Calibri" w:hAnsi="Times New Roman" w:cs="Times New Roman"/>
              </w:rPr>
              <w:t>документов в виде файлов. Если В</w:t>
            </w:r>
            <w:r w:rsidR="007E1DE5" w:rsidRPr="00083D13">
              <w:rPr>
                <w:rFonts w:ascii="Times New Roman" w:eastAsia="Calibri" w:hAnsi="Times New Roman" w:cs="Times New Roman"/>
              </w:rPr>
              <w:t xml:space="preserve">ы не стали победителем </w:t>
            </w:r>
            <w:r w:rsidRPr="00083D13">
              <w:rPr>
                <w:rFonts w:ascii="Times New Roman" w:eastAsia="Calibri" w:hAnsi="Times New Roman" w:cs="Times New Roman"/>
              </w:rPr>
              <w:t>или лауреатом, отметьте просто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аше участие в конкурсе. Укажите правильное название конкурса, сроки прохождения, дипломы, грамоты, благодарности (если они есть).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Наличие других специальностей/ профессий (указать наименование учебного заведения, специальность/профессию, год окончания)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BA002C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Если ранее В</w:t>
            </w:r>
            <w:r w:rsidR="007E1DE5" w:rsidRPr="00083D13">
              <w:rPr>
                <w:rFonts w:ascii="Times New Roman" w:eastAsia="Calibri" w:hAnsi="Times New Roman" w:cs="Times New Roman"/>
              </w:rPr>
              <w:t>ы обучались в другом профессиональном образовательном учреждении и имеете еще одну специальность/профессию, то в данном пункте укажите наименование этого образовательного учреждения, наименование специальности/профессии, квалификацию, которую получили, и год окончания данного учебного заведения (по документам).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Заполняется в свободной форме.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Наличие дополнительной  подготовки  (указать место прохождения подготовки, направление подготовки, период подготовки)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Содержательное заполнение данного пункта предполагает, что в перио</w:t>
            </w:r>
            <w:r w:rsidR="00BA002C" w:rsidRPr="00083D13">
              <w:rPr>
                <w:rFonts w:ascii="Times New Roman" w:eastAsia="Calibri" w:hAnsi="Times New Roman" w:cs="Times New Roman"/>
              </w:rPr>
              <w:t>д обучения в школе или позднее В</w:t>
            </w:r>
            <w:r w:rsidRPr="00083D13">
              <w:rPr>
                <w:rFonts w:ascii="Times New Roman" w:eastAsia="Calibri" w:hAnsi="Times New Roman" w:cs="Times New Roman"/>
              </w:rPr>
              <w:t>ы посещали те или иные кружки, школы, клубы, творческие коллективы, центры дополнительного образования детей, закончили те или иные курсы, прошли профессиональную подготовку, обучались на курсах п</w:t>
            </w:r>
            <w:r w:rsidR="00BA002C" w:rsidRPr="00083D13">
              <w:rPr>
                <w:rFonts w:ascii="Times New Roman" w:eastAsia="Calibri" w:hAnsi="Times New Roman" w:cs="Times New Roman"/>
              </w:rPr>
              <w:t>овышения квалификации. Об этом В</w:t>
            </w:r>
            <w:r w:rsidRPr="00083D13">
              <w:rPr>
                <w:rFonts w:ascii="Times New Roman" w:eastAsia="Calibri" w:hAnsi="Times New Roman" w:cs="Times New Roman"/>
              </w:rPr>
              <w:t xml:space="preserve">ы можете написать, указав точное наименование места, направления и периода </w:t>
            </w:r>
            <w:r w:rsidRPr="00083D13">
              <w:rPr>
                <w:rFonts w:ascii="Times New Roman" w:eastAsia="Calibri" w:hAnsi="Times New Roman" w:cs="Times New Roman"/>
              </w:rPr>
              <w:lastRenderedPageBreak/>
              <w:t>подготовки (по документам)</w:t>
            </w:r>
            <w:r w:rsidR="00426F15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lastRenderedPageBreak/>
              <w:t>2.6.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  <w:shd w:val="clear" w:color="auto" w:fill="00FF00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Опыт работы, включая производственную практику, работу в учебной фирме, учебном центре, учебно-производственном предприятии, работу в других организациях и пр.; период работы;  освоенные компетенции 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2E5863">
            <w:pPr>
              <w:tabs>
                <w:tab w:val="left" w:pos="271"/>
              </w:tabs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Важным подразделом портфол</w:t>
            </w:r>
            <w:r w:rsidR="002E5863" w:rsidRPr="00083D13">
              <w:rPr>
                <w:rFonts w:ascii="Times New Roman" w:eastAsia="Calibri" w:hAnsi="Times New Roman" w:cs="Times New Roman"/>
              </w:rPr>
              <w:t>ио является п.2.6., отражающий В</w:t>
            </w:r>
            <w:r w:rsidRPr="00083D13">
              <w:rPr>
                <w:rFonts w:ascii="Times New Roman" w:eastAsia="Calibri" w:hAnsi="Times New Roman" w:cs="Times New Roman"/>
              </w:rPr>
              <w:t>аш реа</w:t>
            </w:r>
            <w:r w:rsidR="002E5863" w:rsidRPr="00083D13">
              <w:rPr>
                <w:rFonts w:ascii="Times New Roman" w:eastAsia="Calibri" w:hAnsi="Times New Roman" w:cs="Times New Roman"/>
              </w:rPr>
              <w:t xml:space="preserve">льный опыт практической работы, </w:t>
            </w:r>
            <w:r w:rsidRPr="00083D13">
              <w:rPr>
                <w:rFonts w:ascii="Times New Roman" w:eastAsia="Calibri" w:hAnsi="Times New Roman" w:cs="Times New Roman"/>
              </w:rPr>
              <w:t>как на местах производственной практики, так и ранее приобретенный опыт работы в других организациях. По каждому месту работы/производственной практики укажите в свободной форме период работы, виды выполняемых работ, освоенные профессиональные и общие компетенции. Для полного и грамотного заполнения данной позиции можно воспользоваться имеющимися образо</w:t>
            </w:r>
            <w:r w:rsidR="002E5863" w:rsidRPr="00083D13">
              <w:rPr>
                <w:rFonts w:ascii="Times New Roman" w:eastAsia="Calibri" w:hAnsi="Times New Roman" w:cs="Times New Roman"/>
              </w:rPr>
              <w:t xml:space="preserve">вательными и профессиональными </w:t>
            </w:r>
            <w:r w:rsidRPr="00083D13">
              <w:rPr>
                <w:rFonts w:ascii="Times New Roman" w:eastAsia="Calibri" w:hAnsi="Times New Roman" w:cs="Times New Roman"/>
              </w:rPr>
              <w:t>стандартами по данной специальности/профессии, профессиональными картами и другими документами, а также с помощью куратора, мастера производственного обучения.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Темы  выполненных курсовых и дипломных работ, проектов;  полученные оценки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 Ваших профессиональных интересах, способностях, умении логически мысли</w:t>
            </w:r>
            <w:r w:rsidR="0016560E" w:rsidRPr="00083D13">
              <w:rPr>
                <w:rFonts w:ascii="Times New Roman" w:eastAsia="Calibri" w:hAnsi="Times New Roman" w:cs="Times New Roman"/>
              </w:rPr>
              <w:t>ть свидетельствуют выполненные В</w:t>
            </w:r>
            <w:r w:rsidRPr="00083D13">
              <w:rPr>
                <w:rFonts w:ascii="Times New Roman" w:eastAsia="Calibri" w:hAnsi="Times New Roman" w:cs="Times New Roman"/>
              </w:rPr>
              <w:t>ами курсовые и дипломные работы, проекты (как индивидуально, так и в группе других обучающихся). В пункте</w:t>
            </w:r>
            <w:r w:rsidR="0016560E" w:rsidRPr="00083D13">
              <w:rPr>
                <w:rFonts w:ascii="Times New Roman" w:eastAsia="Calibri" w:hAnsi="Times New Roman" w:cs="Times New Roman"/>
              </w:rPr>
              <w:t xml:space="preserve"> 2.7. укажите темы выполненных В</w:t>
            </w:r>
            <w:r w:rsidRPr="00083D13">
              <w:rPr>
                <w:rFonts w:ascii="Times New Roman" w:eastAsia="Calibri" w:hAnsi="Times New Roman" w:cs="Times New Roman"/>
              </w:rPr>
              <w:t>ами курсовых и дипломных работ. Если считаете целесообразным, можно отметить особую практическую значимость проведенной работы, приложить в электронном виде саму работу или проект. Заполняется в свободной форме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Деловые и личные качества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16560E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Заполнение п.2.8. предполагает указание ваших деловых и личных качеств, которые способствуют (могут способствовать)</w:t>
            </w:r>
            <w:r w:rsidR="0016560E" w:rsidRPr="00083D13">
              <w:rPr>
                <w:rFonts w:ascii="Times New Roman" w:eastAsia="Calibri" w:hAnsi="Times New Roman" w:cs="Times New Roman"/>
              </w:rPr>
              <w:t xml:space="preserve"> достижению успеха в выбранной В</w:t>
            </w:r>
            <w:r w:rsidRPr="00083D13">
              <w:rPr>
                <w:rFonts w:ascii="Times New Roman" w:eastAsia="Calibri" w:hAnsi="Times New Roman" w:cs="Times New Roman"/>
              </w:rPr>
              <w:t xml:space="preserve">ами сфере деятельности. </w:t>
            </w:r>
            <w:proofErr w:type="gramStart"/>
            <w:r w:rsidRPr="00083D13">
              <w:rPr>
                <w:rFonts w:ascii="Times New Roman" w:eastAsia="Calibri" w:hAnsi="Times New Roman" w:cs="Times New Roman"/>
              </w:rPr>
              <w:t xml:space="preserve">Вы можете отметить наличие у себя таких качеств, как ответственность, добросовестность, усидчивость, работоспособность, коммуникабельность, самостоятельность, уверенность в себе, активность, инициативность, исполнительность, дисциплинированность и </w:t>
            </w:r>
            <w:r w:rsidR="0016560E" w:rsidRPr="00083D13">
              <w:rPr>
                <w:rFonts w:ascii="Times New Roman" w:eastAsia="Calibri" w:hAnsi="Times New Roman" w:cs="Times New Roman"/>
              </w:rPr>
              <w:t>другие</w:t>
            </w:r>
            <w:r w:rsidRPr="00083D1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83D13">
              <w:rPr>
                <w:rFonts w:ascii="Times New Roman" w:eastAsia="Calibri" w:hAnsi="Times New Roman" w:cs="Times New Roman"/>
              </w:rPr>
              <w:t xml:space="preserve"> Вряд ли все перечисленные кач</w:t>
            </w:r>
            <w:r w:rsidR="0016560E" w:rsidRPr="00083D13">
              <w:rPr>
                <w:rFonts w:ascii="Times New Roman" w:eastAsia="Calibri" w:hAnsi="Times New Roman" w:cs="Times New Roman"/>
              </w:rPr>
              <w:t>ества в равной мере присущи В</w:t>
            </w:r>
            <w:r w:rsidRPr="00083D13">
              <w:rPr>
                <w:rFonts w:ascii="Times New Roman" w:eastAsia="Calibri" w:hAnsi="Times New Roman" w:cs="Times New Roman"/>
              </w:rPr>
              <w:t>ам, поэтому в свое портфолио следует включать лишь те, кот</w:t>
            </w:r>
            <w:r w:rsidR="0016560E" w:rsidRPr="00083D13">
              <w:rPr>
                <w:rFonts w:ascii="Times New Roman" w:eastAsia="Calibri" w:hAnsi="Times New Roman" w:cs="Times New Roman"/>
              </w:rPr>
              <w:t>орые действительно свойственны Вам и отличают В</w:t>
            </w:r>
            <w:r w:rsidRPr="00083D13">
              <w:rPr>
                <w:rFonts w:ascii="Times New Roman" w:eastAsia="Calibri" w:hAnsi="Times New Roman" w:cs="Times New Roman"/>
              </w:rPr>
              <w:t>ас от других. Заполняется в свободной форме.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Интерес к  получаемой специальности/профессии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Любому работодателю важно знать, в какой мере претендента на получение работы интересует профессия, что она для него значит, и какие мотивы побуждают его работать по этой профессии. Именно на раскрытие этих </w:t>
            </w:r>
            <w:r w:rsidR="0016560E" w:rsidRPr="00083D13">
              <w:rPr>
                <w:rFonts w:ascii="Times New Roman" w:eastAsia="Calibri" w:hAnsi="Times New Roman" w:cs="Times New Roman"/>
              </w:rPr>
              <w:t xml:space="preserve">позиций </w:t>
            </w:r>
            <w:proofErr w:type="gramStart"/>
            <w:r w:rsidR="0016560E" w:rsidRPr="00083D13">
              <w:rPr>
                <w:rFonts w:ascii="Times New Roman" w:eastAsia="Calibri" w:hAnsi="Times New Roman" w:cs="Times New Roman"/>
              </w:rPr>
              <w:t>рассчитан</w:t>
            </w:r>
            <w:proofErr w:type="gramEnd"/>
            <w:r w:rsidR="0016560E" w:rsidRPr="00083D13">
              <w:rPr>
                <w:rFonts w:ascii="Times New Roman" w:eastAsia="Calibri" w:hAnsi="Times New Roman" w:cs="Times New Roman"/>
              </w:rPr>
              <w:t xml:space="preserve"> п.2.9. Здесь В</w:t>
            </w:r>
            <w:r w:rsidRPr="00083D13">
              <w:rPr>
                <w:rFonts w:ascii="Times New Roman" w:eastAsia="Calibri" w:hAnsi="Times New Roman" w:cs="Times New Roman"/>
              </w:rPr>
              <w:t>ы можете в свободной форме написать о том, почему в свое время</w:t>
            </w:r>
            <w:r w:rsidR="0016560E" w:rsidRPr="00083D13">
              <w:rPr>
                <w:rFonts w:ascii="Times New Roman" w:eastAsia="Calibri" w:hAnsi="Times New Roman" w:cs="Times New Roman"/>
              </w:rPr>
              <w:t xml:space="preserve"> выбрали данную профессию, что Вас в ней привлекает, как В</w:t>
            </w:r>
            <w:r w:rsidRPr="00083D13">
              <w:rPr>
                <w:rFonts w:ascii="Times New Roman" w:eastAsia="Calibri" w:hAnsi="Times New Roman" w:cs="Times New Roman"/>
              </w:rPr>
              <w:t xml:space="preserve">ы видите себя в этой профессии, свое профессиональное будущее. </w:t>
            </w:r>
            <w:r w:rsidRPr="00083D13">
              <w:rPr>
                <w:rFonts w:ascii="Times New Roman" w:eastAsia="Calibri" w:hAnsi="Times New Roman" w:cs="Times New Roman"/>
              </w:rPr>
              <w:lastRenderedPageBreak/>
              <w:t>При заполнении данного пункта можно обратиться к Примерным вариантам портфолио.</w:t>
            </w:r>
          </w:p>
        </w:tc>
      </w:tr>
      <w:tr w:rsidR="00800636" w:rsidRPr="00083D13" w:rsidTr="00800636">
        <w:trPr>
          <w:trHeight w:val="401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lastRenderedPageBreak/>
              <w:t>Раздел 3. Дополнительные сведения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Навыки работы на компьютере  (самооценка уровня владения)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В д</w:t>
            </w:r>
            <w:r w:rsidR="0016560E" w:rsidRPr="00083D13">
              <w:rPr>
                <w:rFonts w:ascii="Times New Roman" w:eastAsia="Calibri" w:hAnsi="Times New Roman" w:cs="Times New Roman"/>
              </w:rPr>
              <w:t>анной графе отмечается уровень В</w:t>
            </w:r>
            <w:r w:rsidRPr="00083D13">
              <w:rPr>
                <w:rFonts w:ascii="Times New Roman" w:eastAsia="Calibri" w:hAnsi="Times New Roman" w:cs="Times New Roman"/>
              </w:rPr>
              <w:t>ашей компьютерной грамотности</w:t>
            </w:r>
            <w:r w:rsidR="0016560E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Владение иностранными языками (наименование языка, самооценка  уровня владения)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В данной графе отмечается уровень </w:t>
            </w:r>
            <w:r w:rsidR="0016560E" w:rsidRPr="00083D13">
              <w:rPr>
                <w:rFonts w:ascii="Times New Roman" w:eastAsia="Calibri" w:hAnsi="Times New Roman" w:cs="Times New Roman"/>
              </w:rPr>
              <w:t>владения В</w:t>
            </w:r>
            <w:r w:rsidRPr="00083D13">
              <w:rPr>
                <w:rFonts w:ascii="Times New Roman" w:eastAsia="Calibri" w:hAnsi="Times New Roman" w:cs="Times New Roman"/>
              </w:rPr>
              <w:t>ами тем или иным иностранным языком (языками)</w:t>
            </w:r>
            <w:r w:rsidR="0016560E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Наличие водительских прав/категория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Указывается наличие/отсутствие водительских прав, категория</w:t>
            </w:r>
            <w:r w:rsidR="0016560E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Хобби, занятия общественной и политической деятельностью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При раскрытии п.3.4. следует </w:t>
            </w:r>
            <w:r w:rsidR="0016560E" w:rsidRPr="00083D13">
              <w:rPr>
                <w:rFonts w:ascii="Times New Roman" w:eastAsia="Calibri" w:hAnsi="Times New Roman" w:cs="Times New Roman"/>
              </w:rPr>
              <w:t>указать В</w:t>
            </w:r>
            <w:r w:rsidRPr="00083D13">
              <w:rPr>
                <w:rFonts w:ascii="Times New Roman" w:eastAsia="Calibri" w:hAnsi="Times New Roman" w:cs="Times New Roman"/>
              </w:rPr>
              <w:t>аши увлечения, хоб</w:t>
            </w:r>
            <w:r w:rsidR="0016560E" w:rsidRPr="00083D13">
              <w:rPr>
                <w:rFonts w:ascii="Times New Roman" w:eastAsia="Calibri" w:hAnsi="Times New Roman" w:cs="Times New Roman"/>
              </w:rPr>
              <w:t>би. Если в рамках своего хобби В</w:t>
            </w:r>
            <w:r w:rsidRPr="00083D13">
              <w:rPr>
                <w:rFonts w:ascii="Times New Roman" w:eastAsia="Calibri" w:hAnsi="Times New Roman" w:cs="Times New Roman"/>
              </w:rPr>
              <w:t>ы имеете какие-то награды, грамоты и пр., то это должно быть отражено в данном пункте, а электронные копии соответствующих документов следует включить в Приложение к портфолио. Здесь же можно написать о своей общественной, политической деятельности. Заполняется в свободной форме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00636" w:rsidRPr="00083D13" w:rsidTr="00800636">
        <w:trPr>
          <w:trHeight w:val="309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Раздел 4. Профессиональные планы и намерения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441709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Готовы ли В</w:t>
            </w:r>
            <w:r w:rsidR="007E1DE5" w:rsidRPr="00083D13">
              <w:rPr>
                <w:rFonts w:ascii="Times New Roman" w:eastAsia="Calibri" w:hAnsi="Times New Roman" w:cs="Times New Roman"/>
              </w:rPr>
              <w:t>ы работать во время обучения?</w:t>
            </w:r>
          </w:p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Содер</w:t>
            </w:r>
            <w:r w:rsidR="00441709" w:rsidRPr="00083D13">
              <w:rPr>
                <w:rFonts w:ascii="Times New Roman" w:eastAsia="Calibri" w:hAnsi="Times New Roman" w:cs="Times New Roman"/>
              </w:rPr>
              <w:t>жание п.4.1. свидетельствует о В</w:t>
            </w:r>
            <w:r w:rsidRPr="00083D13">
              <w:rPr>
                <w:rFonts w:ascii="Times New Roman" w:eastAsia="Calibri" w:hAnsi="Times New Roman" w:cs="Times New Roman"/>
              </w:rPr>
              <w:t>ашем намерении работать во время обучения или об отсутствии такового. Поло</w:t>
            </w:r>
            <w:r w:rsidR="00441709" w:rsidRPr="00083D13">
              <w:rPr>
                <w:rFonts w:ascii="Times New Roman" w:eastAsia="Calibri" w:hAnsi="Times New Roman" w:cs="Times New Roman"/>
              </w:rPr>
              <w:t>жительный ответ "Да" говорит о В</w:t>
            </w:r>
            <w:r w:rsidRPr="00083D13">
              <w:rPr>
                <w:rFonts w:ascii="Times New Roman" w:eastAsia="Calibri" w:hAnsi="Times New Roman" w:cs="Times New Roman"/>
              </w:rPr>
              <w:t xml:space="preserve">ашей положительной профессиональной направленности и безусловной готовности работать. Вариант "Нет" должен быть, при необходимости, аргументирован работодателю. 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441709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Где и кем В</w:t>
            </w:r>
            <w:r w:rsidR="007E1DE5" w:rsidRPr="00083D13">
              <w:rPr>
                <w:rFonts w:ascii="Times New Roman" w:eastAsia="Calibri" w:hAnsi="Times New Roman" w:cs="Times New Roman"/>
              </w:rPr>
              <w:t xml:space="preserve">ы хотели бы работать по окончании учебного заведения?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3D13">
              <w:rPr>
                <w:rFonts w:ascii="Times New Roman" w:eastAsia="Calibri" w:hAnsi="Times New Roman" w:cs="Times New Roman"/>
              </w:rPr>
              <w:t>Достаточно развернутым</w:t>
            </w:r>
            <w:proofErr w:type="gramEnd"/>
            <w:r w:rsidRPr="00083D13">
              <w:rPr>
                <w:rFonts w:ascii="Times New Roman" w:eastAsia="Calibri" w:hAnsi="Times New Roman" w:cs="Times New Roman"/>
              </w:rPr>
              <w:t xml:space="preserve"> может выг</w:t>
            </w:r>
            <w:r w:rsidR="00C81BC2" w:rsidRPr="00083D13">
              <w:rPr>
                <w:rFonts w:ascii="Times New Roman" w:eastAsia="Calibri" w:hAnsi="Times New Roman" w:cs="Times New Roman"/>
              </w:rPr>
              <w:t>лядеть п.4.2. о том, где и кем В</w:t>
            </w:r>
            <w:r w:rsidRPr="00083D13">
              <w:rPr>
                <w:rFonts w:ascii="Times New Roman" w:eastAsia="Calibri" w:hAnsi="Times New Roman" w:cs="Times New Roman"/>
              </w:rPr>
              <w:t xml:space="preserve">ы хотели бы работать по окончании учебного заведения. </w:t>
            </w:r>
            <w:proofErr w:type="gramStart"/>
            <w:r w:rsidRPr="00083D13">
              <w:rPr>
                <w:rFonts w:ascii="Times New Roman" w:eastAsia="Calibri" w:hAnsi="Times New Roman" w:cs="Times New Roman"/>
              </w:rPr>
              <w:t>В данном пункте можно указать желаемую сферу деятельности (например, сфера общественного питания), конкретную организацию (например</w:t>
            </w:r>
            <w:r w:rsidR="00C81BC2" w:rsidRPr="00083D13">
              <w:rPr>
                <w:rFonts w:ascii="Times New Roman" w:eastAsia="Calibri" w:hAnsi="Times New Roman" w:cs="Times New Roman"/>
              </w:rPr>
              <w:t>, название ресторана</w:t>
            </w:r>
            <w:r w:rsidRPr="00083D13">
              <w:rPr>
                <w:rFonts w:ascii="Times New Roman" w:eastAsia="Calibri" w:hAnsi="Times New Roman" w:cs="Times New Roman"/>
              </w:rPr>
              <w:t>), конкретную должность (например, повар, кондитер) и желаемые виды деятельности (например, изготовление салатов).</w:t>
            </w:r>
            <w:proofErr w:type="gramEnd"/>
            <w:r w:rsidRPr="00083D13">
              <w:rPr>
                <w:rFonts w:ascii="Times New Roman" w:eastAsia="Calibri" w:hAnsi="Times New Roman" w:cs="Times New Roman"/>
              </w:rPr>
              <w:t xml:space="preserve"> Возможно обозначение </w:t>
            </w:r>
            <w:proofErr w:type="gramStart"/>
            <w:r w:rsidRPr="00083D13">
              <w:rPr>
                <w:rFonts w:ascii="Times New Roman" w:eastAsia="Calibri" w:hAnsi="Times New Roman" w:cs="Times New Roman"/>
              </w:rPr>
              <w:t>дальней профессиональной перспективы</w:t>
            </w:r>
            <w:proofErr w:type="gramEnd"/>
            <w:r w:rsidRPr="00083D13">
              <w:rPr>
                <w:rFonts w:ascii="Times New Roman" w:eastAsia="Calibri" w:hAnsi="Times New Roman" w:cs="Times New Roman"/>
              </w:rPr>
              <w:t xml:space="preserve"> (например, в будущем хотел бы стать шеф-поваром или управляющим производством). Поле заполняется в свободной форме. 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lastRenderedPageBreak/>
              <w:t>4.3.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8765AF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Где и по каким вопросам В</w:t>
            </w:r>
            <w:r w:rsidR="007E1DE5" w:rsidRPr="00083D13">
              <w:rPr>
                <w:rFonts w:ascii="Times New Roman" w:eastAsia="Calibri" w:hAnsi="Times New Roman" w:cs="Times New Roman"/>
              </w:rPr>
              <w:t xml:space="preserve">ы хотели бы пройти стажировку, дополнительное обучение, профессиональные пробы во время обучения или после него?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8765AF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аших профессиональных интересах может свидетельс</w:t>
            </w:r>
            <w:r w:rsidRPr="00083D13">
              <w:rPr>
                <w:rFonts w:ascii="Times New Roman" w:eastAsia="Calibri" w:hAnsi="Times New Roman" w:cs="Times New Roman"/>
              </w:rPr>
              <w:t>твовать информация п.4.3., где В</w:t>
            </w:r>
            <w:r w:rsidR="007E1DE5" w:rsidRPr="00083D13">
              <w:rPr>
                <w:rFonts w:ascii="Times New Roman" w:eastAsia="Calibri" w:hAnsi="Times New Roman" w:cs="Times New Roman"/>
              </w:rPr>
              <w:t>ы можете обозначить желаемые варианты тех или иных профессиональных проб, дальнейшего обучения, повышения квалификации, стажировки. Нельзя ожидать, что потенциальный</w:t>
            </w:r>
            <w:r w:rsidRPr="00083D13">
              <w:rPr>
                <w:rFonts w:ascii="Times New Roman" w:eastAsia="Calibri" w:hAnsi="Times New Roman" w:cs="Times New Roman"/>
              </w:rPr>
              <w:t xml:space="preserve"> работодатель непременно учтет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аши пожелания. Тем не менее, ориентация на дальнейший профессиональный рост и совершенствование заслужив</w:t>
            </w:r>
            <w:r w:rsidRPr="00083D13">
              <w:rPr>
                <w:rFonts w:ascii="Times New Roman" w:eastAsia="Calibri" w:hAnsi="Times New Roman" w:cs="Times New Roman"/>
              </w:rPr>
              <w:t>ает одобрения. Кроме того, при Вашей должной активности В</w:t>
            </w:r>
            <w:r w:rsidR="007E1DE5" w:rsidRPr="00083D13">
              <w:rPr>
                <w:rFonts w:ascii="Times New Roman" w:eastAsia="Calibri" w:hAnsi="Times New Roman" w:cs="Times New Roman"/>
              </w:rPr>
              <w:t>ы сами можете договориться о некоторых пробах с теми или иными работодателями (например, безвозмездная работа по выполнению тех или иных функций с целью получения опыта). Поле заполняется в свободной форме.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8765AF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На какую заработную плату В</w:t>
            </w:r>
            <w:r w:rsidR="007E1DE5" w:rsidRPr="00083D13">
              <w:rPr>
                <w:rFonts w:ascii="Times New Roman" w:eastAsia="Calibri" w:hAnsi="Times New Roman" w:cs="Times New Roman"/>
              </w:rPr>
              <w:t>ы претендуете по окончании учебного заведения?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 реалистичных представлениях претендента о будущей работе свидетельствуют его ожидания размера заработной платы. Целесообразно предварительно изучить рынок труда по данной профессии и предлагаемые работодателем условия оплаты труда. Изучен</w:t>
            </w:r>
            <w:r w:rsidR="008765AF" w:rsidRPr="00083D13">
              <w:rPr>
                <w:rFonts w:ascii="Times New Roman" w:eastAsia="Calibri" w:hAnsi="Times New Roman" w:cs="Times New Roman"/>
              </w:rPr>
              <w:t>ие контекста ситуации позволит В</w:t>
            </w:r>
            <w:r w:rsidRPr="00083D13">
              <w:rPr>
                <w:rFonts w:ascii="Times New Roman" w:eastAsia="Calibri" w:hAnsi="Times New Roman" w:cs="Times New Roman"/>
              </w:rPr>
              <w:t>ам избежать неадекватных запросов. Укажите только цифры, без указания денежной единицы (например, 15000)</w:t>
            </w:r>
            <w:r w:rsidR="00E13C20"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4.5.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 xml:space="preserve">Какие перспективы </w:t>
            </w:r>
            <w:r w:rsidR="00E13C20" w:rsidRPr="00083D13">
              <w:rPr>
                <w:rFonts w:ascii="Times New Roman" w:eastAsia="Calibri" w:hAnsi="Times New Roman" w:cs="Times New Roman"/>
              </w:rPr>
              <w:t>в выбранной сфере деятельности В</w:t>
            </w:r>
            <w:r w:rsidRPr="00083D13">
              <w:rPr>
                <w:rFonts w:ascii="Times New Roman" w:eastAsia="Calibri" w:hAnsi="Times New Roman" w:cs="Times New Roman"/>
              </w:rPr>
              <w:t>ы видите в своем городе, районе?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E13C20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О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ашей осведомленности в выбранной сфере деятельности, широте взглядов на профес</w:t>
            </w:r>
            <w:r w:rsidRPr="00083D13">
              <w:rPr>
                <w:rFonts w:ascii="Times New Roman" w:eastAsia="Calibri" w:hAnsi="Times New Roman" w:cs="Times New Roman"/>
              </w:rPr>
              <w:t>сию можно судить по заполнению В</w:t>
            </w:r>
            <w:r w:rsidR="007E1DE5" w:rsidRPr="00083D13">
              <w:rPr>
                <w:rFonts w:ascii="Times New Roman" w:eastAsia="Calibri" w:hAnsi="Times New Roman" w:cs="Times New Roman"/>
              </w:rPr>
              <w:t>ами п.4.5. порт</w:t>
            </w:r>
            <w:r w:rsidRPr="00083D13">
              <w:rPr>
                <w:rFonts w:ascii="Times New Roman" w:eastAsia="Calibri" w:hAnsi="Times New Roman" w:cs="Times New Roman"/>
              </w:rPr>
              <w:t>фолио. Чем полнее и адекватнее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аши представления о ситуации на</w:t>
            </w:r>
            <w:r w:rsidRPr="00083D13">
              <w:rPr>
                <w:rFonts w:ascii="Times New Roman" w:eastAsia="Calibri" w:hAnsi="Times New Roman" w:cs="Times New Roman"/>
              </w:rPr>
              <w:t xml:space="preserve"> рынке труда, тем реалистичнее Ваши планы и тем адекватнее В</w:t>
            </w:r>
            <w:r w:rsidR="007E1DE5" w:rsidRPr="00083D13">
              <w:rPr>
                <w:rFonts w:ascii="Times New Roman" w:eastAsia="Calibri" w:hAnsi="Times New Roman" w:cs="Times New Roman"/>
              </w:rPr>
              <w:t>аши притязания при выборе конкретного рабочего места. Для работодателя это возможность согласовать свои ожидания и представления о рабочем месте с представлениями и ожиданиями претендента. Заполняется в свободной форме</w:t>
            </w:r>
            <w:r w:rsidRPr="00083D1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0636" w:rsidRPr="00083D13" w:rsidTr="0080063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5</w:t>
            </w:r>
            <w:r w:rsidR="00216901" w:rsidRPr="00083D1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  <w:b/>
              </w:rPr>
            </w:pPr>
            <w:r w:rsidRPr="00083D13">
              <w:rPr>
                <w:rFonts w:ascii="Times New Roman" w:eastAsia="Calibri" w:hAnsi="Times New Roman" w:cs="Times New Roman"/>
                <w:b/>
              </w:rPr>
              <w:t>Приложения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E5" w:rsidRPr="00083D13" w:rsidRDefault="007E1DE5" w:rsidP="007C2922">
            <w:pPr>
              <w:rPr>
                <w:rFonts w:ascii="Times New Roman" w:eastAsia="Calibri" w:hAnsi="Times New Roman" w:cs="Times New Roman"/>
              </w:rPr>
            </w:pPr>
            <w:r w:rsidRPr="00083D13">
              <w:rPr>
                <w:rFonts w:ascii="Times New Roman" w:eastAsia="Calibri" w:hAnsi="Times New Roman" w:cs="Times New Roman"/>
              </w:rPr>
              <w:t>Прикрепите к анкете наиболее значимые рабочие материалы (электронные копии выполненных работ, рефератов, проектов, грамот, благодарностей, свидетельств, фото и пр.)</w:t>
            </w:r>
          </w:p>
        </w:tc>
      </w:tr>
    </w:tbl>
    <w:p w:rsidR="007E1DE5" w:rsidRPr="00083D13" w:rsidRDefault="007E1DE5" w:rsidP="007E1DE5">
      <w:pPr>
        <w:pStyle w:val="a"/>
        <w:numPr>
          <w:ilvl w:val="0"/>
          <w:numId w:val="0"/>
        </w:numPr>
        <w:rPr>
          <w:sz w:val="28"/>
          <w:szCs w:val="28"/>
        </w:rPr>
        <w:sectPr w:rsidR="007E1DE5" w:rsidRPr="00083D13" w:rsidSect="00532C01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E1DE5" w:rsidRPr="00083D13" w:rsidRDefault="007E1DE5" w:rsidP="00087F83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7E1DE5" w:rsidRPr="00083D13" w:rsidSect="00532C0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E9" w:rsidRDefault="00A52FE9" w:rsidP="00800F2F">
      <w:pPr>
        <w:spacing w:after="0" w:line="240" w:lineRule="auto"/>
      </w:pPr>
      <w:r>
        <w:separator/>
      </w:r>
    </w:p>
  </w:endnote>
  <w:endnote w:type="continuationSeparator" w:id="0">
    <w:p w:rsidR="00A52FE9" w:rsidRDefault="00A52FE9" w:rsidP="008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E9" w:rsidRDefault="00A52FE9" w:rsidP="00800F2F">
      <w:pPr>
        <w:spacing w:after="0" w:line="240" w:lineRule="auto"/>
      </w:pPr>
      <w:r>
        <w:separator/>
      </w:r>
    </w:p>
  </w:footnote>
  <w:footnote w:type="continuationSeparator" w:id="0">
    <w:p w:rsidR="00A52FE9" w:rsidRDefault="00A52FE9" w:rsidP="008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87" w:rsidRDefault="00A93662" w:rsidP="007C2922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E268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E2687" w:rsidRDefault="00AE26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87" w:rsidRDefault="00A93662" w:rsidP="007C2922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E268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D793F">
      <w:rPr>
        <w:rStyle w:val="af2"/>
        <w:noProof/>
      </w:rPr>
      <w:t>7</w:t>
    </w:r>
    <w:r>
      <w:rPr>
        <w:rStyle w:val="af2"/>
      </w:rPr>
      <w:fldChar w:fldCharType="end"/>
    </w:r>
  </w:p>
  <w:p w:rsidR="00AE2687" w:rsidRDefault="00AE26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573F6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8665F24"/>
    <w:multiLevelType w:val="multilevel"/>
    <w:tmpl w:val="5AACE3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9B5613"/>
    <w:multiLevelType w:val="multilevel"/>
    <w:tmpl w:val="2DE88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12C124FD"/>
    <w:multiLevelType w:val="multilevel"/>
    <w:tmpl w:val="780AADB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0039E4"/>
    <w:multiLevelType w:val="hybridMultilevel"/>
    <w:tmpl w:val="5C2ECB6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06D01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866455"/>
    <w:multiLevelType w:val="multilevel"/>
    <w:tmpl w:val="A57CFB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B675822"/>
    <w:multiLevelType w:val="multilevel"/>
    <w:tmpl w:val="917A7EFE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>
    <w:nsid w:val="2B9540C8"/>
    <w:multiLevelType w:val="multilevel"/>
    <w:tmpl w:val="15B65D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DAA1002"/>
    <w:multiLevelType w:val="hybridMultilevel"/>
    <w:tmpl w:val="892038D0"/>
    <w:lvl w:ilvl="0" w:tplc="DC983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22E6"/>
    <w:multiLevelType w:val="hybridMultilevel"/>
    <w:tmpl w:val="0F4AECAA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9081524"/>
    <w:multiLevelType w:val="hybridMultilevel"/>
    <w:tmpl w:val="5F967B62"/>
    <w:lvl w:ilvl="0" w:tplc="CF26A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621365"/>
    <w:multiLevelType w:val="hybridMultilevel"/>
    <w:tmpl w:val="650A9AE6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C2ACD"/>
    <w:multiLevelType w:val="multilevel"/>
    <w:tmpl w:val="FFAACEF4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7">
    <w:nsid w:val="453F47BA"/>
    <w:multiLevelType w:val="hybridMultilevel"/>
    <w:tmpl w:val="52141C7E"/>
    <w:lvl w:ilvl="0" w:tplc="4FDACA98">
      <w:start w:val="1"/>
      <w:numFmt w:val="decimal"/>
      <w:lvlText w:val="%1."/>
      <w:lvlJc w:val="left"/>
      <w:pPr>
        <w:ind w:left="1803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32323A"/>
    <w:multiLevelType w:val="multilevel"/>
    <w:tmpl w:val="3670B0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264797"/>
    <w:multiLevelType w:val="multilevel"/>
    <w:tmpl w:val="2DE88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4B931396"/>
    <w:multiLevelType w:val="hybridMultilevel"/>
    <w:tmpl w:val="3BE8B12A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A075EB"/>
    <w:multiLevelType w:val="multilevel"/>
    <w:tmpl w:val="7E32C79C"/>
    <w:lvl w:ilvl="0">
      <w:start w:val="1"/>
      <w:numFmt w:val="decimal"/>
      <w:lvlText w:val="%1.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52A84AFD"/>
    <w:multiLevelType w:val="hybridMultilevel"/>
    <w:tmpl w:val="20BC2E8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5433B"/>
    <w:multiLevelType w:val="multilevel"/>
    <w:tmpl w:val="8FC4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7274CFC"/>
    <w:multiLevelType w:val="multilevel"/>
    <w:tmpl w:val="4210F3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61246C41"/>
    <w:multiLevelType w:val="hybridMultilevel"/>
    <w:tmpl w:val="76AAD7EE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37639"/>
    <w:multiLevelType w:val="multilevel"/>
    <w:tmpl w:val="826612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8A70ABD"/>
    <w:multiLevelType w:val="multilevel"/>
    <w:tmpl w:val="86FE44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22"/>
  </w:num>
  <w:num w:numId="8">
    <w:abstractNumId w:val="16"/>
  </w:num>
  <w:num w:numId="9">
    <w:abstractNumId w:val="3"/>
  </w:num>
  <w:num w:numId="10">
    <w:abstractNumId w:val="6"/>
  </w:num>
  <w:num w:numId="11">
    <w:abstractNumId w:val="23"/>
  </w:num>
  <w:num w:numId="12">
    <w:abstractNumId w:val="7"/>
  </w:num>
  <w:num w:numId="13">
    <w:abstractNumId w:val="4"/>
  </w:num>
  <w:num w:numId="14">
    <w:abstractNumId w:val="10"/>
  </w:num>
  <w:num w:numId="15">
    <w:abstractNumId w:val="19"/>
  </w:num>
  <w:num w:numId="16">
    <w:abstractNumId w:val="1"/>
  </w:num>
  <w:num w:numId="17">
    <w:abstractNumId w:val="21"/>
  </w:num>
  <w:num w:numId="18">
    <w:abstractNumId w:val="25"/>
  </w:num>
  <w:num w:numId="19">
    <w:abstractNumId w:val="5"/>
  </w:num>
  <w:num w:numId="20">
    <w:abstractNumId w:val="5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9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F00"/>
    <w:rsid w:val="0002241A"/>
    <w:rsid w:val="00023C03"/>
    <w:rsid w:val="00043776"/>
    <w:rsid w:val="00045A91"/>
    <w:rsid w:val="00052F04"/>
    <w:rsid w:val="000766BF"/>
    <w:rsid w:val="00083D13"/>
    <w:rsid w:val="00087644"/>
    <w:rsid w:val="00087F83"/>
    <w:rsid w:val="000B38CB"/>
    <w:rsid w:val="000B7FFB"/>
    <w:rsid w:val="000C10F9"/>
    <w:rsid w:val="000D2E64"/>
    <w:rsid w:val="00116E38"/>
    <w:rsid w:val="00121D17"/>
    <w:rsid w:val="0013089E"/>
    <w:rsid w:val="00161BDA"/>
    <w:rsid w:val="0016560E"/>
    <w:rsid w:val="00174D1D"/>
    <w:rsid w:val="00176A9D"/>
    <w:rsid w:val="0017758E"/>
    <w:rsid w:val="00183FFC"/>
    <w:rsid w:val="001878FE"/>
    <w:rsid w:val="001B39A6"/>
    <w:rsid w:val="001C36CA"/>
    <w:rsid w:val="001E2412"/>
    <w:rsid w:val="001F0250"/>
    <w:rsid w:val="001F4825"/>
    <w:rsid w:val="001F7884"/>
    <w:rsid w:val="00216901"/>
    <w:rsid w:val="00274078"/>
    <w:rsid w:val="002810C9"/>
    <w:rsid w:val="00282D20"/>
    <w:rsid w:val="00297784"/>
    <w:rsid w:val="002A1335"/>
    <w:rsid w:val="002B6D28"/>
    <w:rsid w:val="002E5863"/>
    <w:rsid w:val="002F30DA"/>
    <w:rsid w:val="00301B99"/>
    <w:rsid w:val="00335F6A"/>
    <w:rsid w:val="003C1F7F"/>
    <w:rsid w:val="003C2EC5"/>
    <w:rsid w:val="003D7C25"/>
    <w:rsid w:val="003E0203"/>
    <w:rsid w:val="003E47BC"/>
    <w:rsid w:val="003E53D1"/>
    <w:rsid w:val="003F7E67"/>
    <w:rsid w:val="004203DC"/>
    <w:rsid w:val="004210D7"/>
    <w:rsid w:val="00422A3F"/>
    <w:rsid w:val="00426F15"/>
    <w:rsid w:val="00441709"/>
    <w:rsid w:val="0046574D"/>
    <w:rsid w:val="004717A3"/>
    <w:rsid w:val="0048008C"/>
    <w:rsid w:val="004841D1"/>
    <w:rsid w:val="004900F6"/>
    <w:rsid w:val="004C5675"/>
    <w:rsid w:val="004D3B55"/>
    <w:rsid w:val="004E61F0"/>
    <w:rsid w:val="00532C01"/>
    <w:rsid w:val="00564E32"/>
    <w:rsid w:val="0057021A"/>
    <w:rsid w:val="005722CF"/>
    <w:rsid w:val="00577B23"/>
    <w:rsid w:val="00590BC7"/>
    <w:rsid w:val="005B7799"/>
    <w:rsid w:val="005C1757"/>
    <w:rsid w:val="00606CAC"/>
    <w:rsid w:val="00623D90"/>
    <w:rsid w:val="006242FE"/>
    <w:rsid w:val="006279E6"/>
    <w:rsid w:val="0063463C"/>
    <w:rsid w:val="00662AF1"/>
    <w:rsid w:val="0067551B"/>
    <w:rsid w:val="00704DD8"/>
    <w:rsid w:val="00730112"/>
    <w:rsid w:val="00746F5B"/>
    <w:rsid w:val="00757E8B"/>
    <w:rsid w:val="00760F00"/>
    <w:rsid w:val="00761458"/>
    <w:rsid w:val="007914F7"/>
    <w:rsid w:val="00791A9C"/>
    <w:rsid w:val="007C2922"/>
    <w:rsid w:val="007D57F3"/>
    <w:rsid w:val="007E1DE5"/>
    <w:rsid w:val="007E2E25"/>
    <w:rsid w:val="007F2999"/>
    <w:rsid w:val="00800636"/>
    <w:rsid w:val="00800F2F"/>
    <w:rsid w:val="00801548"/>
    <w:rsid w:val="00804DCF"/>
    <w:rsid w:val="008227CE"/>
    <w:rsid w:val="00852665"/>
    <w:rsid w:val="008559C3"/>
    <w:rsid w:val="00855F74"/>
    <w:rsid w:val="00860413"/>
    <w:rsid w:val="008765AF"/>
    <w:rsid w:val="008A4ACF"/>
    <w:rsid w:val="008C4A44"/>
    <w:rsid w:val="008D3E74"/>
    <w:rsid w:val="008F06DB"/>
    <w:rsid w:val="00933AB2"/>
    <w:rsid w:val="00937DAD"/>
    <w:rsid w:val="00942F15"/>
    <w:rsid w:val="00955A96"/>
    <w:rsid w:val="00970EB7"/>
    <w:rsid w:val="009972AF"/>
    <w:rsid w:val="009A58FC"/>
    <w:rsid w:val="00A04813"/>
    <w:rsid w:val="00A27DC9"/>
    <w:rsid w:val="00A35AF5"/>
    <w:rsid w:val="00A52FE9"/>
    <w:rsid w:val="00A647FF"/>
    <w:rsid w:val="00A67EFB"/>
    <w:rsid w:val="00A70542"/>
    <w:rsid w:val="00A821CF"/>
    <w:rsid w:val="00A90374"/>
    <w:rsid w:val="00A93662"/>
    <w:rsid w:val="00A948CE"/>
    <w:rsid w:val="00A97703"/>
    <w:rsid w:val="00AA2912"/>
    <w:rsid w:val="00AA2F70"/>
    <w:rsid w:val="00AB10A8"/>
    <w:rsid w:val="00AB273A"/>
    <w:rsid w:val="00AD6F2A"/>
    <w:rsid w:val="00AE2687"/>
    <w:rsid w:val="00AE6644"/>
    <w:rsid w:val="00AF0ECC"/>
    <w:rsid w:val="00B05025"/>
    <w:rsid w:val="00B14DF2"/>
    <w:rsid w:val="00B52030"/>
    <w:rsid w:val="00B54A01"/>
    <w:rsid w:val="00B6504A"/>
    <w:rsid w:val="00B712FD"/>
    <w:rsid w:val="00B7682F"/>
    <w:rsid w:val="00B850C6"/>
    <w:rsid w:val="00B876A1"/>
    <w:rsid w:val="00BA002C"/>
    <w:rsid w:val="00BA4DA3"/>
    <w:rsid w:val="00BA5691"/>
    <w:rsid w:val="00BB2414"/>
    <w:rsid w:val="00C43AE8"/>
    <w:rsid w:val="00C62E42"/>
    <w:rsid w:val="00C633F3"/>
    <w:rsid w:val="00C675AE"/>
    <w:rsid w:val="00C7799F"/>
    <w:rsid w:val="00C81BC2"/>
    <w:rsid w:val="00C85FC7"/>
    <w:rsid w:val="00C95A1D"/>
    <w:rsid w:val="00CB5519"/>
    <w:rsid w:val="00CC269C"/>
    <w:rsid w:val="00CD5440"/>
    <w:rsid w:val="00D0483B"/>
    <w:rsid w:val="00D153D4"/>
    <w:rsid w:val="00D23BAB"/>
    <w:rsid w:val="00D2508C"/>
    <w:rsid w:val="00D438A7"/>
    <w:rsid w:val="00D553FB"/>
    <w:rsid w:val="00D86764"/>
    <w:rsid w:val="00DC45C2"/>
    <w:rsid w:val="00DD281C"/>
    <w:rsid w:val="00DF1BFE"/>
    <w:rsid w:val="00E101AA"/>
    <w:rsid w:val="00E1143C"/>
    <w:rsid w:val="00E13C20"/>
    <w:rsid w:val="00E20BDF"/>
    <w:rsid w:val="00E52E23"/>
    <w:rsid w:val="00E66DB2"/>
    <w:rsid w:val="00E72592"/>
    <w:rsid w:val="00E7270D"/>
    <w:rsid w:val="00EC1122"/>
    <w:rsid w:val="00EC7ABA"/>
    <w:rsid w:val="00ED5F0F"/>
    <w:rsid w:val="00ED793F"/>
    <w:rsid w:val="00EE7BE1"/>
    <w:rsid w:val="00EF0902"/>
    <w:rsid w:val="00EF59A8"/>
    <w:rsid w:val="00EF7E6F"/>
    <w:rsid w:val="00F067CE"/>
    <w:rsid w:val="00F074F5"/>
    <w:rsid w:val="00F076B5"/>
    <w:rsid w:val="00F2787F"/>
    <w:rsid w:val="00F72F2C"/>
    <w:rsid w:val="00FA17DD"/>
    <w:rsid w:val="00FD3350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6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0F0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D7C25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A35AF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35A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59"/>
    <w:rsid w:val="0080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800F2F"/>
  </w:style>
  <w:style w:type="paragraph" w:styleId="aa">
    <w:name w:val="footer"/>
    <w:basedOn w:val="a0"/>
    <w:link w:val="ab"/>
    <w:uiPriority w:val="9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00F2F"/>
  </w:style>
  <w:style w:type="paragraph" w:styleId="ac">
    <w:name w:val="Normal (Web)"/>
    <w:basedOn w:val="a0"/>
    <w:rsid w:val="000C10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00"/>
      <w:sz w:val="13"/>
      <w:szCs w:val="13"/>
      <w:lang w:eastAsia="ru-RU"/>
    </w:rPr>
  </w:style>
  <w:style w:type="character" w:styleId="ad">
    <w:name w:val="Emphasis"/>
    <w:qFormat/>
    <w:rsid w:val="000C10F9"/>
    <w:rPr>
      <w:i/>
      <w:iCs/>
    </w:rPr>
  </w:style>
  <w:style w:type="character" w:styleId="ae">
    <w:name w:val="Hyperlink"/>
    <w:unhideWhenUsed/>
    <w:rsid w:val="000C10F9"/>
    <w:rPr>
      <w:color w:val="0000FF"/>
      <w:u w:val="single"/>
    </w:rPr>
  </w:style>
  <w:style w:type="paragraph" w:styleId="af">
    <w:name w:val="Body Text Indent"/>
    <w:basedOn w:val="a0"/>
    <w:link w:val="af0"/>
    <w:rsid w:val="000C10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C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отчета"/>
    <w:basedOn w:val="a0"/>
    <w:rsid w:val="000C10F9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0"/>
    <w:rsid w:val="000C10F9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">
    <w:name w:val="Стиль1"/>
    <w:uiPriority w:val="99"/>
    <w:rsid w:val="00E1143C"/>
    <w:pPr>
      <w:numPr>
        <w:numId w:val="13"/>
      </w:numPr>
    </w:pPr>
  </w:style>
  <w:style w:type="character" w:styleId="af2">
    <w:name w:val="page number"/>
    <w:basedOn w:val="a1"/>
    <w:rsid w:val="007E1DE5"/>
  </w:style>
  <w:style w:type="character" w:styleId="af3">
    <w:name w:val="FollowedHyperlink"/>
    <w:basedOn w:val="a1"/>
    <w:uiPriority w:val="99"/>
    <w:semiHidden/>
    <w:unhideWhenUsed/>
    <w:rsid w:val="00ED5F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0F0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D7C25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A35AF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A35A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59"/>
    <w:rsid w:val="0080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800F2F"/>
  </w:style>
  <w:style w:type="paragraph" w:styleId="aa">
    <w:name w:val="footer"/>
    <w:basedOn w:val="a0"/>
    <w:link w:val="ab"/>
    <w:uiPriority w:val="99"/>
    <w:unhideWhenUsed/>
    <w:rsid w:val="0080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00F2F"/>
  </w:style>
  <w:style w:type="paragraph" w:styleId="ac">
    <w:name w:val="Normal (Web)"/>
    <w:basedOn w:val="a0"/>
    <w:rsid w:val="000C10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00"/>
      <w:sz w:val="13"/>
      <w:szCs w:val="13"/>
      <w:lang w:eastAsia="ru-RU"/>
    </w:rPr>
  </w:style>
  <w:style w:type="character" w:styleId="ad">
    <w:name w:val="Emphasis"/>
    <w:qFormat/>
    <w:rsid w:val="000C10F9"/>
    <w:rPr>
      <w:i/>
      <w:iCs/>
    </w:rPr>
  </w:style>
  <w:style w:type="character" w:styleId="ae">
    <w:name w:val="Hyperlink"/>
    <w:unhideWhenUsed/>
    <w:rsid w:val="000C10F9"/>
    <w:rPr>
      <w:color w:val="0000FF"/>
      <w:u w:val="single"/>
    </w:rPr>
  </w:style>
  <w:style w:type="paragraph" w:styleId="af">
    <w:name w:val="Body Text Indent"/>
    <w:basedOn w:val="a0"/>
    <w:link w:val="af0"/>
    <w:rsid w:val="000C10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C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 отчета"/>
    <w:basedOn w:val="a0"/>
    <w:rsid w:val="000C10F9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0"/>
    <w:rsid w:val="000C10F9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">
    <w:name w:val="Стиль1"/>
    <w:uiPriority w:val="99"/>
    <w:rsid w:val="00E1143C"/>
    <w:pPr>
      <w:numPr>
        <w:numId w:val="13"/>
      </w:numPr>
    </w:pPr>
  </w:style>
  <w:style w:type="character" w:styleId="af2">
    <w:name w:val="page number"/>
    <w:basedOn w:val="a1"/>
    <w:rsid w:val="007E1DE5"/>
  </w:style>
  <w:style w:type="character" w:styleId="af3">
    <w:name w:val="FollowedHyperlink"/>
    <w:basedOn w:val="a1"/>
    <w:uiPriority w:val="99"/>
    <w:semiHidden/>
    <w:unhideWhenUsed/>
    <w:rsid w:val="00ED5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C41168-51D7-4332-B5B6-3092E915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</dc:creator>
  <cp:lastModifiedBy>1</cp:lastModifiedBy>
  <cp:revision>8</cp:revision>
  <cp:lastPrinted>2016-09-23T06:36:00Z</cp:lastPrinted>
  <dcterms:created xsi:type="dcterms:W3CDTF">2016-09-23T06:37:00Z</dcterms:created>
  <dcterms:modified xsi:type="dcterms:W3CDTF">2016-09-28T06:56:00Z</dcterms:modified>
</cp:coreProperties>
</file>