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EFA" w:rsidRDefault="00C64EFA" w:rsidP="00C64EFA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3103DA" w:rsidRDefault="003103DA" w:rsidP="00C64EF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832A04">
        <w:rPr>
          <w:rFonts w:ascii="Times New Roman" w:hAnsi="Times New Roman" w:cs="Times New Roman"/>
          <w:sz w:val="24"/>
          <w:szCs w:val="24"/>
        </w:rPr>
        <w:t>частью</w:t>
      </w:r>
      <w:r>
        <w:rPr>
          <w:rFonts w:ascii="Times New Roman" w:hAnsi="Times New Roman" w:cs="Times New Roman"/>
          <w:sz w:val="24"/>
          <w:szCs w:val="24"/>
        </w:rPr>
        <w:t xml:space="preserve"> 19 статьи 4 Федерального закона от 18 июля 2013 года № 223-ФЗ «О закупках товаров, работ, услуг отдельными видами юридических лиц» </w:t>
      </w:r>
      <w:r w:rsidR="00C64EFA">
        <w:rPr>
          <w:rFonts w:ascii="Times New Roman" w:hAnsi="Times New Roman" w:cs="Times New Roman"/>
          <w:sz w:val="24"/>
          <w:szCs w:val="24"/>
        </w:rPr>
        <w:t xml:space="preserve">(далее по тексту – федеральный закон № 223-ФЗ) </w:t>
      </w:r>
      <w:r>
        <w:rPr>
          <w:rFonts w:ascii="Times New Roman" w:hAnsi="Times New Roman" w:cs="Times New Roman"/>
          <w:sz w:val="24"/>
          <w:szCs w:val="24"/>
        </w:rPr>
        <w:t>заказчик не позднее 10-го числа месяца, следующего за отчетным месяцем, размещает в единой информационной системе</w:t>
      </w:r>
      <w:r w:rsidR="00C64EFA">
        <w:rPr>
          <w:rFonts w:ascii="Times New Roman" w:hAnsi="Times New Roman" w:cs="Times New Roman"/>
          <w:sz w:val="24"/>
          <w:szCs w:val="24"/>
        </w:rPr>
        <w:t xml:space="preserve"> сведения о количестве и об общей стоимости договоров, заключенных заказчиком по результатам закупки у единственного поставщика (исполнителя,</w:t>
      </w:r>
      <w:r w:rsidR="00C64EFA" w:rsidRPr="00C64EFA">
        <w:rPr>
          <w:rFonts w:ascii="Times New Roman" w:hAnsi="Times New Roman" w:cs="Times New Roman"/>
          <w:sz w:val="24"/>
          <w:szCs w:val="24"/>
        </w:rPr>
        <w:t xml:space="preserve"> </w:t>
      </w:r>
      <w:r w:rsidR="00C64EFA">
        <w:rPr>
          <w:rFonts w:ascii="Times New Roman" w:hAnsi="Times New Roman" w:cs="Times New Roman"/>
          <w:sz w:val="24"/>
          <w:szCs w:val="24"/>
        </w:rPr>
        <w:t>подрядчика</w:t>
      </w:r>
      <w:r w:rsidR="00C64EFA">
        <w:rPr>
          <w:rFonts w:ascii="Times New Roman" w:hAnsi="Times New Roman" w:cs="Times New Roman"/>
          <w:sz w:val="24"/>
          <w:szCs w:val="24"/>
        </w:rPr>
        <w:t>).</w:t>
      </w:r>
    </w:p>
    <w:p w:rsidR="00832A04" w:rsidRDefault="00C64EFA" w:rsidP="00C64EF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связи со сменой руководителя организации (приказ департамента образования Ярославской области от 26.06.2017 г.) были внесены изменения в ЕГРЮЛ, последствием чего стало закрытые доступа для размещения информации на </w:t>
      </w:r>
      <w:r w:rsidR="00832A04">
        <w:rPr>
          <w:rFonts w:ascii="Times New Roman" w:hAnsi="Times New Roman" w:cs="Times New Roman"/>
          <w:sz w:val="24"/>
          <w:szCs w:val="24"/>
        </w:rPr>
        <w:t>официальном сайте единой информационной системы в сфере закупок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4EFA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C64EFA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C64EFA">
        <w:rPr>
          <w:rFonts w:ascii="Times New Roman" w:hAnsi="Times New Roman" w:cs="Times New Roman"/>
          <w:sz w:val="24"/>
          <w:szCs w:val="24"/>
          <w:lang w:val="en-US"/>
        </w:rPr>
        <w:t>zakupki</w:t>
      </w:r>
      <w:proofErr w:type="spellEnd"/>
      <w:r w:rsidRPr="00C64EFA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C64EFA">
        <w:rPr>
          <w:rFonts w:ascii="Times New Roman" w:hAnsi="Times New Roman" w:cs="Times New Roman"/>
          <w:sz w:val="24"/>
          <w:szCs w:val="24"/>
          <w:lang w:val="en-US"/>
        </w:rPr>
        <w:t>gov</w:t>
      </w:r>
      <w:proofErr w:type="spellEnd"/>
      <w:r w:rsidRPr="00C64EFA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C64EFA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C64E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>федеральн</w:t>
      </w:r>
      <w:r>
        <w:rPr>
          <w:rFonts w:ascii="Times New Roman" w:hAnsi="Times New Roman" w:cs="Times New Roman"/>
          <w:sz w:val="24"/>
          <w:szCs w:val="24"/>
        </w:rPr>
        <w:t>ому</w:t>
      </w:r>
      <w:r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у № 223-ФЗ</w:t>
      </w:r>
      <w:r w:rsidR="00832A0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64EFA" w:rsidRDefault="00832A04" w:rsidP="00C64EF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частью 13 статьи 4 </w:t>
      </w:r>
      <w:r>
        <w:rPr>
          <w:rFonts w:ascii="Times New Roman" w:hAnsi="Times New Roman" w:cs="Times New Roman"/>
          <w:sz w:val="24"/>
          <w:szCs w:val="24"/>
        </w:rPr>
        <w:t>федеральн</w:t>
      </w:r>
      <w:r>
        <w:rPr>
          <w:rFonts w:ascii="Times New Roman" w:hAnsi="Times New Roman" w:cs="Times New Roman"/>
          <w:sz w:val="24"/>
          <w:szCs w:val="24"/>
        </w:rPr>
        <w:t>ого</w:t>
      </w:r>
      <w:r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№ 223-ФЗ</w:t>
      </w:r>
      <w:r>
        <w:rPr>
          <w:rFonts w:ascii="Times New Roman" w:hAnsi="Times New Roman" w:cs="Times New Roman"/>
          <w:sz w:val="24"/>
          <w:szCs w:val="24"/>
        </w:rPr>
        <w:t xml:space="preserve"> в случае возникновения при ведении единой информационной системы неполадок, блокирующих доступ к </w:t>
      </w:r>
      <w:r>
        <w:rPr>
          <w:rFonts w:ascii="Times New Roman" w:hAnsi="Times New Roman" w:cs="Times New Roman"/>
          <w:sz w:val="24"/>
          <w:szCs w:val="24"/>
        </w:rPr>
        <w:t>единой информационной систем</w:t>
      </w:r>
      <w:r>
        <w:rPr>
          <w:rFonts w:ascii="Times New Roman" w:hAnsi="Times New Roman" w:cs="Times New Roman"/>
          <w:sz w:val="24"/>
          <w:szCs w:val="24"/>
        </w:rPr>
        <w:t xml:space="preserve">е в течение более чем одного рабочего дня, информация, подлежащая размещению в </w:t>
      </w:r>
      <w:r>
        <w:rPr>
          <w:rFonts w:ascii="Times New Roman" w:hAnsi="Times New Roman" w:cs="Times New Roman"/>
          <w:sz w:val="24"/>
          <w:szCs w:val="24"/>
        </w:rPr>
        <w:t>единой информационной системе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настоящим Федеральным законом и положением о закупке, размещается заказчиком на сайте заказчика с последующим размещением ее в </w:t>
      </w:r>
      <w:r>
        <w:rPr>
          <w:rFonts w:ascii="Times New Roman" w:hAnsi="Times New Roman" w:cs="Times New Roman"/>
          <w:sz w:val="24"/>
          <w:szCs w:val="24"/>
        </w:rPr>
        <w:t>единой информационной системе</w:t>
      </w:r>
      <w:r>
        <w:rPr>
          <w:rFonts w:ascii="Times New Roman" w:hAnsi="Times New Roman" w:cs="Times New Roman"/>
          <w:sz w:val="24"/>
          <w:szCs w:val="24"/>
        </w:rPr>
        <w:t xml:space="preserve"> в течение одного рабочего дня со дня устранения неполадок, блокирующих доступ к </w:t>
      </w:r>
      <w:r>
        <w:rPr>
          <w:rFonts w:ascii="Times New Roman" w:hAnsi="Times New Roman" w:cs="Times New Roman"/>
          <w:sz w:val="24"/>
          <w:szCs w:val="24"/>
        </w:rPr>
        <w:t>единой информационной системе</w:t>
      </w:r>
      <w:r>
        <w:rPr>
          <w:rFonts w:ascii="Times New Roman" w:hAnsi="Times New Roman" w:cs="Times New Roman"/>
          <w:sz w:val="24"/>
          <w:szCs w:val="24"/>
        </w:rPr>
        <w:t>, и считается размещенной в установленном порядке.</w:t>
      </w:r>
    </w:p>
    <w:p w:rsidR="00832A04" w:rsidRDefault="00832A04" w:rsidP="00C64EF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32A04" w:rsidRDefault="00832A04" w:rsidP="00C64EF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Подготовил контрактный управляющий</w:t>
      </w:r>
    </w:p>
    <w:p w:rsidR="00832A04" w:rsidRDefault="00832A04" w:rsidP="00C64EF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Травникова Г.Г.</w:t>
      </w:r>
    </w:p>
    <w:p w:rsidR="00832A04" w:rsidRPr="00C64EFA" w:rsidRDefault="00832A04" w:rsidP="00C64EF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07.07.2017 г.</w:t>
      </w:r>
      <w:bookmarkStart w:id="0" w:name="_GoBack"/>
      <w:bookmarkEnd w:id="0"/>
    </w:p>
    <w:sectPr w:rsidR="00832A04" w:rsidRPr="00C64E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EF1"/>
    <w:rsid w:val="001F1EF1"/>
    <w:rsid w:val="003103DA"/>
    <w:rsid w:val="00832A04"/>
    <w:rsid w:val="00C64EFA"/>
    <w:rsid w:val="00C77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E1A939-2487-448A-9CC0-4557D5E35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64EF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Ярославский градостроительный колледж</Company>
  <LinksUpToDate>false</LinksUpToDate>
  <CharactersWithSpaces>1510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Травникова Галина Геннадьевна</dc:creator>
  <cp:keywords/>
  <dc:description/>
  <cp:lastModifiedBy>Травникова Галина Геннадьевна</cp:lastModifiedBy>
  <cp:revision>2</cp:revision>
  <dcterms:created xsi:type="dcterms:W3CDTF">2017-07-07T09:13:00Z</dcterms:created>
  <dcterms:modified xsi:type="dcterms:W3CDTF">2017-07-07T09:43:00Z</dcterms:modified>
</cp:coreProperties>
</file>